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FA" w:rsidRDefault="00F343FA" w:rsidP="00F343FA">
      <w:pPr>
        <w:shd w:val="clear" w:color="auto" w:fill="FFFFFF"/>
        <w:suppressAutoHyphens/>
        <w:spacing w:after="0" w:line="240" w:lineRule="auto"/>
        <w:jc w:val="center"/>
        <w:rPr>
          <w:rFonts w:ascii="Times New Roman" w:eastAsia="Times New Roman" w:hAnsi="Times New Roman" w:cs="Times New Roman"/>
          <w:b/>
          <w:noProof/>
          <w:sz w:val="44"/>
          <w:szCs w:val="44"/>
          <w:lang w:eastAsia="ru-RU"/>
        </w:rPr>
      </w:pPr>
      <w:r>
        <w:rPr>
          <w:rFonts w:ascii="Times New Roman" w:eastAsia="Times New Roman" w:hAnsi="Times New Roman" w:cs="Times New Roman"/>
          <w:b/>
          <w:noProof/>
          <w:sz w:val="44"/>
          <w:szCs w:val="44"/>
          <w:lang w:eastAsia="ru-RU"/>
        </w:rPr>
        <w:t xml:space="preserve">Общероссийский </w:t>
      </w:r>
      <w:smartTag w:uri="urn:schemas-microsoft-com:office:smarttags" w:element="PersonName">
        <w:smartTagPr>
          <w:attr w:name="ProductID" w:val="ПРОФСОЮЗ ОБРАЗОВАНИЯ&#10;"/>
        </w:smartTagPr>
        <w:r>
          <w:rPr>
            <w:rFonts w:ascii="Times New Roman" w:eastAsia="Times New Roman" w:hAnsi="Times New Roman" w:cs="Times New Roman"/>
            <w:b/>
            <w:noProof/>
            <w:sz w:val="44"/>
            <w:szCs w:val="44"/>
            <w:lang w:eastAsia="ru-RU"/>
          </w:rPr>
          <w:t>Профсоюз образования</w:t>
        </w:r>
      </w:smartTag>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Cs/>
          <w:noProof/>
          <w:sz w:val="48"/>
          <w:szCs w:val="48"/>
          <w:lang w:eastAsia="ru-RU"/>
        </w:rPr>
      </w:pPr>
      <w:r>
        <w:rPr>
          <w:rFonts w:ascii="Times New Roman" w:eastAsia="Times New Roman" w:hAnsi="Times New Roman" w:cs="Times New Roman"/>
          <w:b/>
          <w:bCs/>
          <w:noProof/>
          <w:sz w:val="48"/>
          <w:szCs w:val="48"/>
          <w:lang w:eastAsia="ru-RU"/>
        </w:rPr>
        <w:t>Воронежская областная организация</w:t>
      </w: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2451100" cy="2476500"/>
            <wp:effectExtent l="0" t="0" r="6350" b="0"/>
            <wp:docPr id="1" name="Рисунок 1" descr="Описание: logo_profsouz_new_mini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_profsouz_new_mini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1100" cy="2476500"/>
                    </a:xfrm>
                    <a:prstGeom prst="rect">
                      <a:avLst/>
                    </a:prstGeom>
                    <a:noFill/>
                    <a:ln>
                      <a:noFill/>
                    </a:ln>
                  </pic:spPr>
                </pic:pic>
              </a:graphicData>
            </a:graphic>
          </wp:inline>
        </w:drawing>
      </w:r>
    </w:p>
    <w:p w:rsidR="00F343FA" w:rsidRDefault="00F343FA" w:rsidP="00F343FA">
      <w:pPr>
        <w:shd w:val="clear" w:color="auto" w:fill="FFFFFF"/>
        <w:spacing w:after="0" w:line="240" w:lineRule="auto"/>
        <w:jc w:val="center"/>
        <w:rPr>
          <w:rFonts w:ascii="Times New Roman" w:eastAsia="Times New Roman" w:hAnsi="Times New Roman" w:cs="Times New Roman"/>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bCs/>
          <w:noProof/>
          <w:sz w:val="36"/>
          <w:szCs w:val="36"/>
          <w:lang w:eastAsia="ru-RU"/>
        </w:rPr>
      </w:pPr>
      <w:r>
        <w:rPr>
          <w:rFonts w:ascii="Times New Roman" w:eastAsia="Times New Roman" w:hAnsi="Times New Roman" w:cs="Times New Roman"/>
          <w:b/>
          <w:noProof/>
          <w:sz w:val="48"/>
          <w:szCs w:val="48"/>
          <w:lang w:eastAsia="ru-RU"/>
        </w:rPr>
        <w:t>Оценка профессиональных рисков в общеобразовательной образовательной организации</w:t>
      </w:r>
    </w:p>
    <w:p w:rsidR="00F343FA" w:rsidRDefault="00F343FA" w:rsidP="00F343FA">
      <w:pPr>
        <w:shd w:val="clear" w:color="auto" w:fill="FFFFFF"/>
        <w:spacing w:after="0" w:line="240" w:lineRule="auto"/>
        <w:jc w:val="center"/>
        <w:rPr>
          <w:rFonts w:ascii="Times New Roman" w:eastAsia="Times New Roman" w:hAnsi="Times New Roman" w:cs="Times New Roman"/>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i/>
          <w:noProof/>
          <w:sz w:val="28"/>
          <w:szCs w:val="28"/>
          <w:u w:val="single"/>
          <w:lang w:eastAsia="ru-RU"/>
        </w:rPr>
      </w:pPr>
      <w:r>
        <w:rPr>
          <w:rFonts w:ascii="Times New Roman" w:eastAsia="Times New Roman" w:hAnsi="Times New Roman" w:cs="Times New Roman"/>
          <w:i/>
          <w:noProof/>
          <w:sz w:val="28"/>
          <w:szCs w:val="28"/>
          <w:lang w:eastAsia="ru-RU"/>
        </w:rPr>
        <w:t>(в помощь руководителям общеобразоваельных организаций,специалистам  по охране труда, председателям районных, го</w:t>
      </w:r>
      <w:r w:rsidR="00F85C6F">
        <w:rPr>
          <w:rFonts w:ascii="Times New Roman" w:eastAsia="Times New Roman" w:hAnsi="Times New Roman" w:cs="Times New Roman"/>
          <w:i/>
          <w:noProof/>
          <w:sz w:val="28"/>
          <w:szCs w:val="28"/>
          <w:lang w:eastAsia="ru-RU"/>
        </w:rPr>
        <w:t xml:space="preserve">родских, первичных организаций </w:t>
      </w:r>
      <w:r>
        <w:rPr>
          <w:rFonts w:ascii="Times New Roman" w:eastAsia="Times New Roman" w:hAnsi="Times New Roman" w:cs="Times New Roman"/>
          <w:i/>
          <w:noProof/>
          <w:sz w:val="28"/>
          <w:szCs w:val="28"/>
          <w:lang w:eastAsia="ru-RU"/>
        </w:rPr>
        <w:t>профсоюза)</w:t>
      </w: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u w:val="single"/>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u w:val="single"/>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Default="00F343FA" w:rsidP="00F343FA">
      <w:pPr>
        <w:shd w:val="clear" w:color="auto" w:fill="FFFFFF"/>
        <w:spacing w:after="0" w:line="240" w:lineRule="auto"/>
        <w:jc w:val="center"/>
        <w:rPr>
          <w:rFonts w:ascii="Times New Roman" w:eastAsia="Times New Roman" w:hAnsi="Times New Roman" w:cs="Times New Roman"/>
          <w:b/>
          <w:noProof/>
          <w:sz w:val="24"/>
          <w:szCs w:val="24"/>
          <w:lang w:eastAsia="ru-RU"/>
        </w:rPr>
      </w:pPr>
    </w:p>
    <w:p w:rsidR="00F343FA" w:rsidRPr="00110546" w:rsidRDefault="00F343FA" w:rsidP="00F343FA">
      <w:pPr>
        <w:shd w:val="clear" w:color="auto" w:fill="FFFFFF"/>
        <w:spacing w:after="0" w:line="240" w:lineRule="auto"/>
        <w:jc w:val="center"/>
        <w:rPr>
          <w:rFonts w:ascii="Times New Roman" w:eastAsia="Times New Roman" w:hAnsi="Times New Roman" w:cs="Times New Roman"/>
          <w:b/>
          <w:noProof/>
          <w:sz w:val="28"/>
          <w:szCs w:val="28"/>
          <w:lang w:eastAsia="ru-RU"/>
        </w:rPr>
      </w:pPr>
      <w:r w:rsidRPr="00110546">
        <w:rPr>
          <w:rFonts w:ascii="Times New Roman" w:eastAsia="Times New Roman" w:hAnsi="Times New Roman" w:cs="Times New Roman"/>
          <w:b/>
          <w:noProof/>
          <w:sz w:val="28"/>
          <w:szCs w:val="28"/>
          <w:lang w:eastAsia="ru-RU"/>
        </w:rPr>
        <w:t xml:space="preserve">Воронеж </w:t>
      </w:r>
    </w:p>
    <w:p w:rsidR="00F343FA" w:rsidRPr="00110546" w:rsidRDefault="00F343FA" w:rsidP="00F343FA">
      <w:pPr>
        <w:shd w:val="clear" w:color="auto" w:fill="FFFFFF"/>
        <w:spacing w:after="0" w:line="240" w:lineRule="auto"/>
        <w:jc w:val="center"/>
        <w:rPr>
          <w:rFonts w:ascii="Times New Roman" w:eastAsia="Times New Roman" w:hAnsi="Times New Roman" w:cs="Times New Roman"/>
          <w:b/>
          <w:noProof/>
          <w:sz w:val="28"/>
          <w:szCs w:val="28"/>
          <w:lang w:eastAsia="ru-RU"/>
        </w:rPr>
      </w:pPr>
      <w:r w:rsidRPr="00110546">
        <w:rPr>
          <w:rFonts w:ascii="Times New Roman" w:eastAsia="Times New Roman" w:hAnsi="Times New Roman" w:cs="Times New Roman"/>
          <w:b/>
          <w:noProof/>
          <w:sz w:val="28"/>
          <w:szCs w:val="28"/>
          <w:lang w:eastAsia="ru-RU"/>
        </w:rPr>
        <w:t>ноябрь 2020</w:t>
      </w:r>
    </w:p>
    <w:p w:rsidR="00F343FA" w:rsidRPr="00110546" w:rsidRDefault="00F343FA" w:rsidP="00F343FA">
      <w:pPr>
        <w:shd w:val="clear" w:color="auto" w:fill="FFFFFF"/>
        <w:suppressAutoHyphens/>
        <w:spacing w:after="0" w:line="240" w:lineRule="auto"/>
        <w:jc w:val="center"/>
        <w:rPr>
          <w:rFonts w:ascii="Times New Roman" w:eastAsia="Times New Roman" w:hAnsi="Times New Roman" w:cs="Times New Roman"/>
          <w:b/>
          <w:kern w:val="2"/>
          <w:sz w:val="28"/>
          <w:szCs w:val="28"/>
          <w:lang w:eastAsia="ar-SA"/>
        </w:rPr>
      </w:pPr>
    </w:p>
    <w:p w:rsidR="00F343FA" w:rsidRDefault="00F343FA" w:rsidP="00F343FA">
      <w:pPr>
        <w:shd w:val="clear" w:color="auto" w:fill="FFFFFF"/>
        <w:rPr>
          <w:rFonts w:ascii="Times New Roman" w:eastAsia="Calibri" w:hAnsi="Times New Roman" w:cs="Times New Roman"/>
          <w:sz w:val="32"/>
          <w:szCs w:val="32"/>
        </w:rPr>
      </w:pPr>
    </w:p>
    <w:p w:rsidR="00066052" w:rsidRDefault="00066052" w:rsidP="00F343FA">
      <w:pPr>
        <w:rPr>
          <w:rFonts w:ascii="Times New Roman" w:hAnsi="Times New Roman" w:cs="Times New Roman"/>
          <w:sz w:val="28"/>
          <w:szCs w:val="28"/>
        </w:rPr>
      </w:pPr>
    </w:p>
    <w:p w:rsidR="00D85B27" w:rsidRDefault="00F343FA" w:rsidP="00D85B27">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Уважаемые коллеги!</w:t>
      </w:r>
    </w:p>
    <w:p w:rsidR="00D85B27" w:rsidRDefault="00F343FA" w:rsidP="000E290B">
      <w:pPr>
        <w:ind w:firstLine="567"/>
        <w:jc w:val="both"/>
        <w:rPr>
          <w:rFonts w:ascii="Times New Roman" w:hAnsi="Times New Roman" w:cs="Times New Roman"/>
          <w:sz w:val="28"/>
          <w:szCs w:val="28"/>
        </w:rPr>
      </w:pPr>
      <w:r>
        <w:rPr>
          <w:rFonts w:ascii="Times New Roman" w:hAnsi="Times New Roman" w:cs="Times New Roman"/>
          <w:sz w:val="28"/>
          <w:szCs w:val="28"/>
        </w:rPr>
        <w:t xml:space="preserve">Воронежская областная организация работников народного образования и науки РФ направляет вам для использования в работе по профилактике производственного травматизма примерный отчет по оценке профессиональных рисков для </w:t>
      </w:r>
      <w:r w:rsidR="001C2B81">
        <w:rPr>
          <w:rFonts w:ascii="Times New Roman" w:hAnsi="Times New Roman" w:cs="Times New Roman"/>
          <w:sz w:val="28"/>
          <w:szCs w:val="28"/>
        </w:rPr>
        <w:t xml:space="preserve">общеобразовательной </w:t>
      </w:r>
      <w:r>
        <w:rPr>
          <w:rFonts w:ascii="Times New Roman" w:hAnsi="Times New Roman" w:cs="Times New Roman"/>
          <w:sz w:val="28"/>
          <w:szCs w:val="28"/>
        </w:rPr>
        <w:t>организаци</w:t>
      </w:r>
      <w:r w:rsidR="001C2B81">
        <w:rPr>
          <w:rFonts w:ascii="Times New Roman" w:hAnsi="Times New Roman" w:cs="Times New Roman"/>
          <w:sz w:val="28"/>
          <w:szCs w:val="28"/>
        </w:rPr>
        <w:t>и</w:t>
      </w:r>
      <w:r>
        <w:rPr>
          <w:rFonts w:ascii="Times New Roman" w:hAnsi="Times New Roman" w:cs="Times New Roman"/>
          <w:sz w:val="28"/>
          <w:szCs w:val="28"/>
        </w:rPr>
        <w:t>.</w:t>
      </w:r>
    </w:p>
    <w:p w:rsidR="00F343FA" w:rsidRDefault="00F343FA" w:rsidP="000E290B">
      <w:pPr>
        <w:ind w:firstLine="567"/>
        <w:jc w:val="both"/>
        <w:rPr>
          <w:rFonts w:ascii="Times New Roman" w:hAnsi="Times New Roman" w:cs="Times New Roman"/>
          <w:sz w:val="28"/>
          <w:szCs w:val="28"/>
        </w:rPr>
      </w:pPr>
      <w:r>
        <w:rPr>
          <w:rFonts w:ascii="Times New Roman" w:hAnsi="Times New Roman" w:cs="Times New Roman"/>
          <w:sz w:val="28"/>
          <w:szCs w:val="28"/>
        </w:rPr>
        <w:t>Главная обязанность работодателя – обеспечение безопасности работников при эксплуатации зданий, сооружений, оборудования, осуществлении учебного процесса, а также применяемых в производстве инструментов, сырья и материалов. Вопреки распространенному мнению, травматизму подвержено не только производство. Большое количество травм происходит в организациях, не являющихся производственными, причем причины несчастных случаев могут быть совершенно различными – от отсутствия элементарного обучения по охране труда до неудовлетворительного состояния здания или используемого оборудования. К сожалению, несмотря на предпринимаемые работодателями меры, на рабочих местах, как правило, сохраняется некоторая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законодательством Российской Федерации. В соответствии со ст. 209 Трудового кодекса РФ</w:t>
      </w:r>
      <w:r w:rsidR="00344B5D">
        <w:rPr>
          <w:rFonts w:ascii="Times New Roman" w:hAnsi="Times New Roman" w:cs="Times New Roman"/>
          <w:sz w:val="28"/>
          <w:szCs w:val="28"/>
        </w:rPr>
        <w:t>,</w:t>
      </w:r>
      <w:r>
        <w:rPr>
          <w:rFonts w:ascii="Times New Roman" w:hAnsi="Times New Roman" w:cs="Times New Roman"/>
          <w:sz w:val="28"/>
          <w:szCs w:val="28"/>
        </w:rPr>
        <w:t xml:space="preserve"> эта вероятность называется профессиональным риском.</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Очевидно, для сведения к нулю возможности получения травмы работодателю необходимо организовать управление профессиональными рисками, т.е. разработать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 xml:space="preserve"> Приказом Минтруда РФ от 19.08.2016 г. № 438н утверждено «Типовое положение о сист</w:t>
      </w:r>
      <w:r w:rsidR="00165613">
        <w:rPr>
          <w:rFonts w:ascii="Times New Roman" w:hAnsi="Times New Roman" w:cs="Times New Roman"/>
          <w:sz w:val="28"/>
          <w:szCs w:val="28"/>
        </w:rPr>
        <w:t xml:space="preserve">еме управления охраной труда». </w:t>
      </w:r>
      <w:r>
        <w:rPr>
          <w:rFonts w:ascii="Times New Roman" w:hAnsi="Times New Roman" w:cs="Times New Roman"/>
          <w:sz w:val="28"/>
          <w:szCs w:val="28"/>
        </w:rPr>
        <w:t>В нем обозначен ряд позиций, касающихся оценки и управления профессиональными рисками.</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5B27">
        <w:rPr>
          <w:rFonts w:ascii="Times New Roman" w:hAnsi="Times New Roman" w:cs="Times New Roman"/>
          <w:sz w:val="28"/>
          <w:szCs w:val="28"/>
        </w:rPr>
        <w:t xml:space="preserve"> </w:t>
      </w:r>
      <w:r>
        <w:rPr>
          <w:rFonts w:ascii="Times New Roman" w:hAnsi="Times New Roman" w:cs="Times New Roman"/>
          <w:sz w:val="28"/>
          <w:szCs w:val="28"/>
        </w:rPr>
        <w:t>С целью организации процедуры управления профессиональными рисками работодатель, исходя из специфики своей деятельности, устанавливает (определяет) порядок реализации следующих мероприятий по управлению профессиональными рисками:</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а) выявление опасностей;</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б) оценка уровней профессиональных рисков;</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в) снижение уровней профессиональных рисков.</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Несмотря на требования федерального законодательства, в настоящее время в абсолютном большинстве образовательных организаций данные мероприятия по управлению профессиональными рисками не выполнены.</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 xml:space="preserve"> Издание Минтрудом РФ приказа от 21.03.2019 г. № 77 «Об утверждении методических рекомендаций по проверке создания и обеспечения функционирования системы управления охраной труда» осложнило ситуацию.</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 xml:space="preserve"> За невыполнение требований, изложенных в приказе Минтруда РФ от 19.08.2016 г. № 438н, работодатели привлекаются к административной ответственности.</w:t>
      </w:r>
    </w:p>
    <w:p w:rsidR="00F343FA" w:rsidRDefault="00F343FA" w:rsidP="00D85B27">
      <w:pPr>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Локальные нормативные акты, подлежащие проверке:</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а) перечень (реестр) опасностей;</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б) документ, описывающий используемый метод оценки уровней профессионального риска;</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проведение оценки уровней риска, с указанием установл</w:t>
      </w:r>
      <w:r w:rsidR="00165613">
        <w:rPr>
          <w:rFonts w:ascii="Times New Roman" w:hAnsi="Times New Roman" w:cs="Times New Roman"/>
          <w:sz w:val="28"/>
          <w:szCs w:val="28"/>
        </w:rPr>
        <w:t>енных уровней по каждому риску;</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г) документ, содержащий перечень мер по исключению, снижению или контролю уровней рисков.</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В Примерн</w:t>
      </w:r>
      <w:r w:rsidR="001C2B81">
        <w:rPr>
          <w:rFonts w:ascii="Times New Roman" w:hAnsi="Times New Roman" w:cs="Times New Roman"/>
          <w:sz w:val="28"/>
          <w:szCs w:val="28"/>
        </w:rPr>
        <w:t>ом</w:t>
      </w:r>
      <w:r>
        <w:rPr>
          <w:rFonts w:ascii="Times New Roman" w:hAnsi="Times New Roman" w:cs="Times New Roman"/>
          <w:sz w:val="28"/>
          <w:szCs w:val="28"/>
        </w:rPr>
        <w:t xml:space="preserve"> отчет</w:t>
      </w:r>
      <w:r w:rsidR="001C2B81">
        <w:rPr>
          <w:rFonts w:ascii="Times New Roman" w:hAnsi="Times New Roman" w:cs="Times New Roman"/>
          <w:sz w:val="28"/>
          <w:szCs w:val="28"/>
        </w:rPr>
        <w:t>е</w:t>
      </w:r>
      <w:r>
        <w:rPr>
          <w:rFonts w:ascii="Times New Roman" w:hAnsi="Times New Roman" w:cs="Times New Roman"/>
          <w:sz w:val="28"/>
          <w:szCs w:val="28"/>
        </w:rPr>
        <w:t xml:space="preserve"> оценки профессиональных рисков выполнены для рабочих мест в соответствии с типовым штатным расписани</w:t>
      </w:r>
      <w:r w:rsidR="001C2B81">
        <w:rPr>
          <w:rFonts w:ascii="Times New Roman" w:hAnsi="Times New Roman" w:cs="Times New Roman"/>
          <w:sz w:val="28"/>
          <w:szCs w:val="28"/>
        </w:rPr>
        <w:t>е</w:t>
      </w:r>
      <w:r>
        <w:rPr>
          <w:rFonts w:ascii="Times New Roman" w:hAnsi="Times New Roman" w:cs="Times New Roman"/>
          <w:sz w:val="28"/>
          <w:szCs w:val="28"/>
        </w:rPr>
        <w:t>м общеобразовательной организаци</w:t>
      </w:r>
      <w:r w:rsidR="001C2B81">
        <w:rPr>
          <w:rFonts w:ascii="Times New Roman" w:hAnsi="Times New Roman" w:cs="Times New Roman"/>
          <w:sz w:val="28"/>
          <w:szCs w:val="28"/>
        </w:rPr>
        <w:t>и</w:t>
      </w:r>
      <w:r>
        <w:rPr>
          <w:rFonts w:ascii="Times New Roman" w:hAnsi="Times New Roman" w:cs="Times New Roman"/>
          <w:sz w:val="28"/>
          <w:szCs w:val="28"/>
        </w:rPr>
        <w:t>.</w:t>
      </w:r>
    </w:p>
    <w:p w:rsidR="00F343FA" w:rsidRDefault="00F343FA" w:rsidP="00D85B27">
      <w:pPr>
        <w:ind w:firstLine="567"/>
        <w:jc w:val="both"/>
        <w:rPr>
          <w:rFonts w:ascii="Times New Roman" w:hAnsi="Times New Roman" w:cs="Times New Roman"/>
          <w:sz w:val="28"/>
          <w:szCs w:val="28"/>
        </w:rPr>
      </w:pPr>
      <w:r>
        <w:rPr>
          <w:rFonts w:ascii="Times New Roman" w:hAnsi="Times New Roman" w:cs="Times New Roman"/>
          <w:sz w:val="28"/>
          <w:szCs w:val="28"/>
        </w:rPr>
        <w:t>Для оценки профессиональных рисков необходимо издать приказ о создании соответствующей комиссии (Приложение № 1), в состав которой включаются специалист по охране труда (в случае его отсутствия – лицо, исполняющее функции специалиста по охране труда), уполномоченный по охране труда профсоюзного комитета, работники образовательной организации, возглавлять комиссию может работодатель или его представитель.</w:t>
      </w:r>
    </w:p>
    <w:p w:rsidR="00F343FA" w:rsidRDefault="00F343FA" w:rsidP="00D85B27">
      <w:pPr>
        <w:ind w:firstLine="567"/>
        <w:rPr>
          <w:rFonts w:ascii="Times New Roman" w:hAnsi="Times New Roman" w:cs="Times New Roman"/>
          <w:sz w:val="28"/>
          <w:szCs w:val="28"/>
        </w:rPr>
      </w:pPr>
      <w:r>
        <w:rPr>
          <w:rFonts w:ascii="Times New Roman" w:hAnsi="Times New Roman" w:cs="Times New Roman"/>
          <w:sz w:val="28"/>
          <w:szCs w:val="28"/>
        </w:rPr>
        <w:lastRenderedPageBreak/>
        <w:t>Используя в работе по оценке профессиональных рисков Примерные отчеты, их необходимо привести к штатному расписанию своей образовательной организации.</w:t>
      </w:r>
    </w:p>
    <w:p w:rsidR="00F343FA" w:rsidRDefault="00F343FA" w:rsidP="00D85B27">
      <w:pPr>
        <w:ind w:firstLine="567"/>
        <w:rPr>
          <w:rFonts w:ascii="Times New Roman" w:hAnsi="Times New Roman" w:cs="Times New Roman"/>
          <w:sz w:val="28"/>
          <w:szCs w:val="28"/>
        </w:rPr>
      </w:pPr>
      <w:r>
        <w:rPr>
          <w:rFonts w:ascii="Times New Roman" w:hAnsi="Times New Roman" w:cs="Times New Roman"/>
          <w:sz w:val="28"/>
          <w:szCs w:val="28"/>
        </w:rPr>
        <w:t>Проводя анализ опасностей на рабочих местах, комиссия полномочна, при необходимости, вносить дополнения в Классификатор опасностей и включать их в карты</w:t>
      </w:r>
      <w:r w:rsidR="00F545C9">
        <w:rPr>
          <w:rFonts w:ascii="Times New Roman" w:hAnsi="Times New Roman" w:cs="Times New Roman"/>
          <w:sz w:val="28"/>
          <w:szCs w:val="28"/>
        </w:rPr>
        <w:t xml:space="preserve"> </w:t>
      </w:r>
      <w:r>
        <w:rPr>
          <w:rFonts w:ascii="Times New Roman" w:hAnsi="Times New Roman" w:cs="Times New Roman"/>
          <w:sz w:val="28"/>
          <w:szCs w:val="28"/>
        </w:rPr>
        <w:t>оценки идентифицированных опасностей рабочих мест, после чего в соответствии с предложенной «Методикой…» определяется уровень риска по каждой выявленной опасности и разрабатываются меры по управлению рисками.</w:t>
      </w:r>
    </w:p>
    <w:p w:rsidR="00F343FA" w:rsidRDefault="00F343FA" w:rsidP="00D85B27">
      <w:pPr>
        <w:ind w:firstLine="567"/>
        <w:rPr>
          <w:rFonts w:ascii="Times New Roman" w:hAnsi="Times New Roman" w:cs="Times New Roman"/>
          <w:sz w:val="28"/>
          <w:szCs w:val="28"/>
        </w:rPr>
      </w:pPr>
      <w:r>
        <w:rPr>
          <w:rFonts w:ascii="Times New Roman" w:hAnsi="Times New Roman" w:cs="Times New Roman"/>
          <w:sz w:val="28"/>
          <w:szCs w:val="28"/>
        </w:rPr>
        <w:t>По завершении работы и утверждении работодателем отчета по оценке профессиональных рисков работники должны быть ознакомлены с Картами оценки идентифицированных опасностей рабочих мест.</w:t>
      </w:r>
    </w:p>
    <w:p w:rsidR="00F343FA" w:rsidRDefault="00F343FA" w:rsidP="00D85B27">
      <w:pPr>
        <w:ind w:firstLine="567"/>
        <w:rPr>
          <w:rFonts w:ascii="Times New Roman" w:hAnsi="Times New Roman" w:cs="Times New Roman"/>
          <w:sz w:val="28"/>
          <w:szCs w:val="28"/>
        </w:rPr>
      </w:pPr>
      <w:r>
        <w:rPr>
          <w:rFonts w:ascii="Times New Roman" w:hAnsi="Times New Roman" w:cs="Times New Roman"/>
          <w:b/>
          <w:bCs/>
          <w:sz w:val="28"/>
          <w:szCs w:val="28"/>
          <w:u w:val="single"/>
        </w:rPr>
        <w:t>Работодатель обязан:</w:t>
      </w:r>
    </w:p>
    <w:p w:rsidR="00F343FA" w:rsidRDefault="00F343FA" w:rsidP="00D85B27">
      <w:pPr>
        <w:ind w:firstLine="567"/>
        <w:rPr>
          <w:rFonts w:ascii="Times New Roman" w:hAnsi="Times New Roman" w:cs="Times New Roman"/>
          <w:sz w:val="28"/>
          <w:szCs w:val="28"/>
        </w:rPr>
      </w:pPr>
      <w:r>
        <w:rPr>
          <w:rFonts w:ascii="Times New Roman" w:hAnsi="Times New Roman" w:cs="Times New Roman"/>
          <w:sz w:val="28"/>
          <w:szCs w:val="28"/>
        </w:rPr>
        <w:t>- обеспечить проведение оценки профессиональных рисков на рабочих местах;</w:t>
      </w:r>
    </w:p>
    <w:p w:rsidR="00F343FA" w:rsidRDefault="00F343FA" w:rsidP="00D85B27">
      <w:pPr>
        <w:ind w:firstLine="567"/>
        <w:rPr>
          <w:rFonts w:ascii="Times New Roman" w:hAnsi="Times New Roman" w:cs="Times New Roman"/>
          <w:sz w:val="28"/>
          <w:szCs w:val="28"/>
        </w:rPr>
      </w:pPr>
      <w:r>
        <w:rPr>
          <w:rFonts w:ascii="Times New Roman" w:hAnsi="Times New Roman" w:cs="Times New Roman"/>
          <w:sz w:val="28"/>
          <w:szCs w:val="28"/>
        </w:rPr>
        <w:t>- ознакомить в письменной форме работника с результатами проведения оценки профессиональных рисков на его рабочем месте;</w:t>
      </w:r>
    </w:p>
    <w:p w:rsidR="004D76AD" w:rsidRDefault="00F343FA" w:rsidP="00D85B27">
      <w:pPr>
        <w:ind w:firstLine="567"/>
        <w:rPr>
          <w:rFonts w:ascii="Times New Roman" w:hAnsi="Times New Roman" w:cs="Times New Roman"/>
          <w:sz w:val="28"/>
          <w:szCs w:val="28"/>
        </w:rPr>
      </w:pPr>
      <w:r>
        <w:rPr>
          <w:rFonts w:ascii="Times New Roman" w:hAnsi="Times New Roman" w:cs="Times New Roman"/>
          <w:sz w:val="28"/>
          <w:szCs w:val="28"/>
        </w:rPr>
        <w:t xml:space="preserve">- реализовывать мероприятия, направленные на улучшение условий труда работников, с учетом результатов оценки профессиональных рисков. </w:t>
      </w:r>
      <w:r w:rsidR="004D76AD">
        <w:rPr>
          <w:rFonts w:ascii="Times New Roman" w:hAnsi="Times New Roman" w:cs="Times New Roman"/>
          <w:sz w:val="28"/>
          <w:szCs w:val="28"/>
        </w:rPr>
        <w:t xml:space="preserve">  </w:t>
      </w:r>
    </w:p>
    <w:p w:rsidR="00F343FA" w:rsidRDefault="00F343FA" w:rsidP="00D85B27">
      <w:pPr>
        <w:ind w:firstLine="567"/>
        <w:rPr>
          <w:rFonts w:ascii="Times New Roman" w:hAnsi="Times New Roman" w:cs="Times New Roman"/>
          <w:sz w:val="28"/>
          <w:szCs w:val="28"/>
        </w:rPr>
      </w:pPr>
      <w:r>
        <w:rPr>
          <w:rFonts w:ascii="Times New Roman" w:hAnsi="Times New Roman" w:cs="Times New Roman"/>
          <w:b/>
          <w:bCs/>
          <w:sz w:val="28"/>
          <w:szCs w:val="28"/>
          <w:u w:val="single"/>
        </w:rPr>
        <w:t>Работник вправе:</w:t>
      </w:r>
    </w:p>
    <w:p w:rsidR="00F343FA" w:rsidRDefault="00F343FA" w:rsidP="00D85B27">
      <w:pPr>
        <w:ind w:firstLine="567"/>
        <w:rPr>
          <w:rFonts w:ascii="Times New Roman" w:hAnsi="Times New Roman" w:cs="Times New Roman"/>
          <w:sz w:val="28"/>
          <w:szCs w:val="28"/>
        </w:rPr>
      </w:pPr>
      <w:r>
        <w:rPr>
          <w:rFonts w:ascii="Times New Roman" w:hAnsi="Times New Roman" w:cs="Times New Roman"/>
          <w:sz w:val="28"/>
          <w:szCs w:val="28"/>
        </w:rPr>
        <w:t>- присутствовать при проведении оценки профессиональных рисков на его рабочем месте;</w:t>
      </w:r>
    </w:p>
    <w:p w:rsidR="00F343FA" w:rsidRDefault="00F343FA" w:rsidP="00D85B27">
      <w:pPr>
        <w:ind w:firstLine="567"/>
        <w:rPr>
          <w:rFonts w:ascii="Times New Roman" w:hAnsi="Times New Roman" w:cs="Times New Roman"/>
          <w:sz w:val="28"/>
          <w:szCs w:val="28"/>
        </w:rPr>
      </w:pPr>
      <w:r>
        <w:rPr>
          <w:rFonts w:ascii="Times New Roman" w:hAnsi="Times New Roman" w:cs="Times New Roman"/>
          <w:sz w:val="28"/>
          <w:szCs w:val="28"/>
        </w:rPr>
        <w:t xml:space="preserve">- обращаться к работодателю, в комиссию по оценке профессиональных рисков </w:t>
      </w:r>
      <w:r>
        <w:rPr>
          <w:rFonts w:ascii="Times New Roman" w:hAnsi="Times New Roman" w:cs="Times New Roman"/>
          <w:bCs/>
          <w:sz w:val="28"/>
          <w:szCs w:val="28"/>
        </w:rPr>
        <w:t>с предложениями по осуществлению идентификации опасностей на его рабочем месте и</w:t>
      </w:r>
      <w:r>
        <w:rPr>
          <w:rFonts w:ascii="Times New Roman" w:hAnsi="Times New Roman" w:cs="Times New Roman"/>
          <w:sz w:val="28"/>
          <w:szCs w:val="28"/>
        </w:rPr>
        <w:t xml:space="preserve"> за получением разъяснений по вопросам проведения оценки профессиональных рисков на его рабочем месте;</w:t>
      </w:r>
    </w:p>
    <w:p w:rsidR="00F343FA" w:rsidRDefault="00F343FA" w:rsidP="00D85B27">
      <w:pPr>
        <w:ind w:firstLine="567"/>
        <w:rPr>
          <w:rFonts w:ascii="Times New Roman" w:hAnsi="Times New Roman" w:cs="Times New Roman"/>
          <w:sz w:val="28"/>
          <w:szCs w:val="28"/>
        </w:rPr>
      </w:pPr>
      <w:r>
        <w:rPr>
          <w:rFonts w:ascii="Times New Roman" w:hAnsi="Times New Roman" w:cs="Times New Roman"/>
          <w:sz w:val="28"/>
          <w:szCs w:val="28"/>
        </w:rPr>
        <w:t>- работник обязан ознакомиться с результатами оценки профессиональных рисков на его рабочем месте.</w:t>
      </w:r>
    </w:p>
    <w:p w:rsidR="00F343FA" w:rsidRDefault="00F343FA" w:rsidP="00D85B27">
      <w:pPr>
        <w:ind w:firstLine="567"/>
        <w:rPr>
          <w:rFonts w:ascii="Times New Roman" w:hAnsi="Times New Roman" w:cs="Times New Roman"/>
          <w:sz w:val="28"/>
          <w:szCs w:val="28"/>
        </w:rPr>
      </w:pPr>
    </w:p>
    <w:p w:rsidR="00F343FA" w:rsidRDefault="00F343FA" w:rsidP="00D85B27">
      <w:pPr>
        <w:ind w:firstLine="567"/>
        <w:rPr>
          <w:rFonts w:ascii="Times New Roman" w:hAnsi="Times New Roman" w:cs="Times New Roman"/>
          <w:b/>
          <w:bCs/>
          <w:sz w:val="28"/>
          <w:szCs w:val="28"/>
        </w:rPr>
      </w:pPr>
    </w:p>
    <w:p w:rsidR="00F343FA" w:rsidRDefault="00F343FA" w:rsidP="00D85B27">
      <w:pPr>
        <w:ind w:firstLine="567"/>
        <w:rPr>
          <w:rFonts w:ascii="Times New Roman" w:hAnsi="Times New Roman" w:cs="Times New Roman"/>
          <w:b/>
          <w:bCs/>
          <w:sz w:val="28"/>
          <w:szCs w:val="28"/>
        </w:rPr>
      </w:pPr>
    </w:p>
    <w:p w:rsidR="00F343FA" w:rsidRDefault="00F343FA" w:rsidP="00D85B27">
      <w:pPr>
        <w:ind w:firstLine="567"/>
        <w:rPr>
          <w:rFonts w:ascii="Times New Roman" w:hAnsi="Times New Roman" w:cs="Times New Roman"/>
          <w:b/>
          <w:bCs/>
          <w:sz w:val="28"/>
          <w:szCs w:val="28"/>
        </w:rPr>
      </w:pPr>
    </w:p>
    <w:p w:rsidR="00F343FA" w:rsidRDefault="00F343FA" w:rsidP="00F343FA">
      <w:pPr>
        <w:rPr>
          <w:rFonts w:ascii="Times New Roman" w:hAnsi="Times New Roman" w:cs="Times New Roman"/>
          <w:bCs/>
          <w:i/>
          <w:sz w:val="28"/>
          <w:szCs w:val="28"/>
        </w:rPr>
      </w:pPr>
      <w:r>
        <w:rPr>
          <w:rFonts w:ascii="Times New Roman" w:hAnsi="Times New Roman" w:cs="Times New Roman"/>
          <w:bCs/>
          <w:i/>
          <w:sz w:val="28"/>
          <w:szCs w:val="28"/>
        </w:rPr>
        <w:t>Приложение № 1</w:t>
      </w:r>
      <w:bookmarkStart w:id="0" w:name="_GoBack"/>
      <w:bookmarkEnd w:id="0"/>
    </w:p>
    <w:p w:rsidR="00F343FA" w:rsidRDefault="00F343FA" w:rsidP="00F343FA">
      <w:pPr>
        <w:rPr>
          <w:rFonts w:ascii="Times New Roman" w:hAnsi="Times New Roman" w:cs="Times New Roman"/>
          <w:b/>
          <w:sz w:val="28"/>
          <w:szCs w:val="28"/>
        </w:rPr>
      </w:pPr>
      <w:r>
        <w:rPr>
          <w:rFonts w:ascii="Times New Roman" w:hAnsi="Times New Roman" w:cs="Times New Roman"/>
          <w:b/>
          <w:sz w:val="28"/>
          <w:szCs w:val="28"/>
        </w:rPr>
        <w:t xml:space="preserve">                                                        ПРИКАЗ</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 xml:space="preserve">                                                   (Примерная форма)</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 xml:space="preserve"> «___».________. 20___г.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Об идентификации опасностей</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и оценке рисков</w:t>
      </w:r>
    </w:p>
    <w:p w:rsidR="00F343FA" w:rsidRDefault="00F343FA" w:rsidP="00F343FA">
      <w:pPr>
        <w:rPr>
          <w:rFonts w:ascii="Times New Roman" w:hAnsi="Times New Roman" w:cs="Times New Roman"/>
          <w:sz w:val="28"/>
          <w:szCs w:val="28"/>
          <w:u w:val="single"/>
        </w:rPr>
      </w:pPr>
      <w:r>
        <w:rPr>
          <w:rFonts w:ascii="Times New Roman" w:hAnsi="Times New Roman" w:cs="Times New Roman"/>
          <w:sz w:val="28"/>
          <w:szCs w:val="28"/>
        </w:rPr>
        <w:t xml:space="preserve">               Во исполнение требований п. 33 Типового положения о системе управления охраной труда, утвержденного приказом Министерства труда и социальной защиты Российской Федерации от 19 августа 2016 года № 438н</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ПРИКАЗЫВАЮ:</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1. В целях проведения оценки профессиональных рисков создать комиссию по оценке рисков в составе:</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Члены комиссии:</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2. Разработать перечень рабочих мест, на которых будут проводиться идентификация опасностей и оценка рисков.</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Срок исполнения: _____.___</w:t>
      </w:r>
      <w:r w:rsidR="00342D5A">
        <w:rPr>
          <w:rFonts w:ascii="Times New Roman" w:hAnsi="Times New Roman" w:cs="Times New Roman"/>
          <w:sz w:val="28"/>
          <w:szCs w:val="28"/>
        </w:rPr>
        <w:t>_____</w:t>
      </w:r>
      <w:r>
        <w:rPr>
          <w:rFonts w:ascii="Times New Roman" w:hAnsi="Times New Roman" w:cs="Times New Roman"/>
          <w:sz w:val="28"/>
          <w:szCs w:val="28"/>
        </w:rPr>
        <w:t xml:space="preserve"> 20__г.</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3. Разработать план-график проведения работ по оценке рисков.</w:t>
      </w:r>
    </w:p>
    <w:p w:rsidR="00F343FA" w:rsidRDefault="00342D5A" w:rsidP="00F343FA">
      <w:pPr>
        <w:rPr>
          <w:rFonts w:ascii="Times New Roman" w:hAnsi="Times New Roman" w:cs="Times New Roman"/>
          <w:sz w:val="28"/>
          <w:szCs w:val="28"/>
        </w:rPr>
      </w:pPr>
      <w:r>
        <w:rPr>
          <w:rFonts w:ascii="Times New Roman" w:hAnsi="Times New Roman" w:cs="Times New Roman"/>
          <w:sz w:val="28"/>
          <w:szCs w:val="28"/>
        </w:rPr>
        <w:t>Срок исполнения: _____.________</w:t>
      </w:r>
      <w:r w:rsidR="00F343FA">
        <w:rPr>
          <w:rFonts w:ascii="Times New Roman" w:hAnsi="Times New Roman" w:cs="Times New Roman"/>
          <w:sz w:val="28"/>
          <w:szCs w:val="28"/>
        </w:rPr>
        <w:t xml:space="preserve"> 20__г.</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4. Организовать ознакомление работников с результатами идентифика</w:t>
      </w:r>
      <w:r w:rsidR="00342D5A">
        <w:rPr>
          <w:rFonts w:ascii="Times New Roman" w:hAnsi="Times New Roman" w:cs="Times New Roman"/>
          <w:sz w:val="28"/>
          <w:szCs w:val="28"/>
        </w:rPr>
        <w:t>ции опасностей и оценки рисков.</w:t>
      </w:r>
    </w:p>
    <w:p w:rsidR="00F343FA" w:rsidRDefault="00342D5A" w:rsidP="00F343FA">
      <w:pPr>
        <w:rPr>
          <w:rFonts w:ascii="Times New Roman" w:hAnsi="Times New Roman" w:cs="Times New Roman"/>
          <w:sz w:val="28"/>
          <w:szCs w:val="28"/>
        </w:rPr>
      </w:pPr>
      <w:r>
        <w:rPr>
          <w:rFonts w:ascii="Times New Roman" w:hAnsi="Times New Roman" w:cs="Times New Roman"/>
          <w:sz w:val="28"/>
          <w:szCs w:val="28"/>
        </w:rPr>
        <w:t>Срок исполнения: _____.________</w:t>
      </w:r>
      <w:r w:rsidR="00F343FA">
        <w:rPr>
          <w:rFonts w:ascii="Times New Roman" w:hAnsi="Times New Roman" w:cs="Times New Roman"/>
          <w:sz w:val="28"/>
          <w:szCs w:val="28"/>
        </w:rPr>
        <w:t xml:space="preserve"> 20__г.</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5. Контроль над исполне</w:t>
      </w:r>
      <w:r w:rsidR="00342D5A">
        <w:rPr>
          <w:rFonts w:ascii="Times New Roman" w:hAnsi="Times New Roman" w:cs="Times New Roman"/>
          <w:sz w:val="28"/>
          <w:szCs w:val="28"/>
        </w:rPr>
        <w:t>нием приказа оставляю за собой.</w:t>
      </w:r>
    </w:p>
    <w:p w:rsidR="00F343FA" w:rsidRDefault="00F343FA" w:rsidP="00F343FA">
      <w:pPr>
        <w:rPr>
          <w:rFonts w:ascii="Times New Roman" w:hAnsi="Times New Roman" w:cs="Times New Roman"/>
          <w:sz w:val="28"/>
          <w:szCs w:val="28"/>
        </w:rPr>
      </w:pPr>
      <w:r>
        <w:rPr>
          <w:rFonts w:ascii="Times New Roman" w:hAnsi="Times New Roman" w:cs="Times New Roman"/>
          <w:sz w:val="28"/>
          <w:szCs w:val="28"/>
        </w:rPr>
        <w:t>Руководитель организации ___________________________________________</w:t>
      </w:r>
    </w:p>
    <w:p w:rsidR="00F343FA" w:rsidRDefault="00F343FA" w:rsidP="00F343FA"/>
    <w:tbl>
      <w:tblPr>
        <w:tblW w:w="0" w:type="auto"/>
        <w:tblLook w:val="01E0" w:firstRow="1" w:lastRow="1" w:firstColumn="1" w:lastColumn="1" w:noHBand="0" w:noVBand="0"/>
      </w:tblPr>
      <w:tblGrid>
        <w:gridCol w:w="4643"/>
        <w:gridCol w:w="4643"/>
      </w:tblGrid>
      <w:tr w:rsidR="00ED0FBE" w:rsidTr="00941C78">
        <w:tc>
          <w:tcPr>
            <w:tcW w:w="4643" w:type="dxa"/>
            <w:hideMark/>
          </w:tcPr>
          <w:p w:rsidR="00ED0FBE" w:rsidRDefault="00ED0FBE" w:rsidP="00941C78">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p>
        </w:tc>
        <w:tc>
          <w:tcPr>
            <w:tcW w:w="4643" w:type="dxa"/>
            <w:hideMark/>
          </w:tcPr>
          <w:p w:rsidR="00ED0FBE" w:rsidRDefault="00ED0FBE" w:rsidP="00941C78">
            <w:pPr>
              <w:shd w:val="clear" w:color="auto" w:fill="FFFFFF"/>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УТВЕРЖДАЮ:</w:t>
            </w:r>
          </w:p>
        </w:tc>
      </w:tr>
      <w:tr w:rsidR="00ED0FBE" w:rsidTr="00941C78">
        <w:tc>
          <w:tcPr>
            <w:tcW w:w="4643" w:type="dxa"/>
          </w:tcPr>
          <w:p w:rsidR="00ED0FBE" w:rsidRDefault="00ED0FBE" w:rsidP="00941C7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профкома</w:t>
            </w:r>
          </w:p>
          <w:p w:rsidR="00ED0FBE" w:rsidRDefault="00ED0FBE" w:rsidP="00941C7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 (Ф.И.О.)</w:t>
            </w:r>
          </w:p>
          <w:p w:rsidR="00ED0FBE" w:rsidRDefault="00ED0FBE" w:rsidP="00941C7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w:t>
            </w:r>
          </w:p>
          <w:p w:rsidR="00ED0FBE" w:rsidRDefault="00ED0FBE" w:rsidP="00941C7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 20___г.</w:t>
            </w:r>
          </w:p>
          <w:p w:rsidR="00ED0FBE" w:rsidRDefault="00ED0FBE" w:rsidP="00941C78">
            <w:pPr>
              <w:shd w:val="clear" w:color="auto" w:fill="FFFFFF"/>
              <w:spacing w:after="0" w:line="240" w:lineRule="auto"/>
              <w:rPr>
                <w:rFonts w:ascii="Times New Roman" w:eastAsia="Times New Roman" w:hAnsi="Times New Roman" w:cs="Times New Roman"/>
                <w:sz w:val="24"/>
                <w:szCs w:val="24"/>
                <w:lang w:eastAsia="ru-RU"/>
              </w:rPr>
            </w:pPr>
          </w:p>
        </w:tc>
        <w:tc>
          <w:tcPr>
            <w:tcW w:w="4643" w:type="dxa"/>
          </w:tcPr>
          <w:p w:rsidR="00ED0FBE" w:rsidRDefault="00ED0FBE" w:rsidP="00941C78">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rsidR="00ED0FBE" w:rsidRDefault="00ED0FBE" w:rsidP="00941C78">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____________________________(Ф.И.О.)</w:t>
            </w:r>
          </w:p>
          <w:p w:rsidR="00ED0FBE" w:rsidRDefault="00ED0FBE" w:rsidP="00941C78">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20___г.</w:t>
            </w:r>
          </w:p>
          <w:p w:rsidR="00ED0FBE" w:rsidRDefault="00ED0FBE" w:rsidP="00941C78">
            <w:pPr>
              <w:shd w:val="clear" w:color="auto" w:fill="FFFFFF"/>
              <w:spacing w:after="0" w:line="240" w:lineRule="auto"/>
              <w:jc w:val="right"/>
              <w:rPr>
                <w:rFonts w:ascii="Times New Roman" w:eastAsia="Times New Roman" w:hAnsi="Times New Roman" w:cs="Times New Roman"/>
                <w:sz w:val="24"/>
                <w:szCs w:val="24"/>
                <w:lang w:eastAsia="ru-RU"/>
              </w:rPr>
            </w:pPr>
          </w:p>
        </w:tc>
      </w:tr>
    </w:tbl>
    <w:p w:rsidR="00ED0FBE" w:rsidRDefault="00ED0FBE" w:rsidP="00ED0FBE">
      <w:pPr>
        <w:shd w:val="clear" w:color="auto" w:fill="FFFFFF"/>
        <w:spacing w:after="0" w:line="240" w:lineRule="auto"/>
        <w:jc w:val="center"/>
        <w:rPr>
          <w:rFonts w:ascii="Times New Roman" w:eastAsia="Times New Roman" w:hAnsi="Times New Roman" w:cs="Times New Roman"/>
          <w:sz w:val="24"/>
          <w:szCs w:val="24"/>
          <w:lang w:eastAsia="ru-RU"/>
        </w:rPr>
      </w:pPr>
    </w:p>
    <w:p w:rsidR="00ED0FBE" w:rsidRDefault="00ED0FBE" w:rsidP="00ED0FBE">
      <w:pPr>
        <w:rPr>
          <w:rFonts w:ascii="Times New Roman" w:hAnsi="Times New Roman" w:cs="Times New Roman"/>
          <w:b/>
          <w:sz w:val="24"/>
          <w:szCs w:val="24"/>
        </w:rPr>
      </w:pP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p>
    <w:p w:rsidR="002B5D25" w:rsidRDefault="002B5D25"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r>
        <w:rPr>
          <w:rFonts w:ascii="Times New Roman" w:hAnsi="Times New Roman" w:cs="Times New Roman"/>
          <w:sz w:val="36"/>
          <w:szCs w:val="36"/>
        </w:rPr>
        <w:t xml:space="preserve">Оценка профессиональных рисков в </w:t>
      </w:r>
      <w:r w:rsidR="00581861">
        <w:rPr>
          <w:rFonts w:ascii="Times New Roman" w:hAnsi="Times New Roman" w:cs="Times New Roman"/>
          <w:sz w:val="36"/>
          <w:szCs w:val="36"/>
        </w:rPr>
        <w:t>обще</w:t>
      </w:r>
      <w:r w:rsidR="004424AB">
        <w:rPr>
          <w:rFonts w:ascii="Times New Roman" w:hAnsi="Times New Roman" w:cs="Times New Roman"/>
          <w:sz w:val="36"/>
          <w:szCs w:val="36"/>
        </w:rPr>
        <w:t>образовательной организации</w:t>
      </w: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p>
    <w:p w:rsidR="00ED0FBE" w:rsidRDefault="00ED0FBE" w:rsidP="00ED0FBE">
      <w:pPr>
        <w:jc w:val="center"/>
        <w:rPr>
          <w:rFonts w:ascii="Times New Roman" w:hAnsi="Times New Roman" w:cs="Times New Roman"/>
          <w:sz w:val="36"/>
          <w:szCs w:val="36"/>
        </w:rPr>
      </w:pPr>
      <w:r>
        <w:rPr>
          <w:rFonts w:ascii="Times New Roman" w:hAnsi="Times New Roman" w:cs="Times New Roman"/>
          <w:sz w:val="36"/>
          <w:szCs w:val="36"/>
        </w:rPr>
        <w:t>г. Воронеж</w:t>
      </w:r>
    </w:p>
    <w:p w:rsidR="00996D78" w:rsidRPr="004E03C7" w:rsidRDefault="00996D78" w:rsidP="00996D78">
      <w:pPr>
        <w:jc w:val="center"/>
        <w:rPr>
          <w:rFonts w:ascii="Times New Roman" w:hAnsi="Times New Roman" w:cs="Times New Roman"/>
          <w:b/>
          <w:sz w:val="36"/>
          <w:szCs w:val="36"/>
        </w:rPr>
      </w:pPr>
      <w:r w:rsidRPr="004E03C7">
        <w:rPr>
          <w:rFonts w:ascii="Times New Roman" w:hAnsi="Times New Roman" w:cs="Times New Roman"/>
          <w:b/>
          <w:sz w:val="36"/>
          <w:szCs w:val="36"/>
        </w:rPr>
        <w:lastRenderedPageBreak/>
        <w:t>Методика идентификации опас</w:t>
      </w:r>
      <w:r w:rsidR="00AF2CD8">
        <w:rPr>
          <w:rFonts w:ascii="Times New Roman" w:hAnsi="Times New Roman" w:cs="Times New Roman"/>
          <w:b/>
          <w:sz w:val="36"/>
          <w:szCs w:val="36"/>
        </w:rPr>
        <w:t>ностей и критерии оценки рисков</w:t>
      </w:r>
    </w:p>
    <w:p w:rsidR="002B6698" w:rsidRPr="002B6698" w:rsidRDefault="002B6698" w:rsidP="002B6698">
      <w:pPr>
        <w:jc w:val="both"/>
        <w:rPr>
          <w:rFonts w:ascii="Times New Roman" w:eastAsia="Calibri" w:hAnsi="Times New Roman" w:cs="Times New Roman"/>
          <w:b/>
          <w:sz w:val="28"/>
          <w:szCs w:val="28"/>
        </w:rPr>
      </w:pPr>
      <w:r w:rsidRPr="002B6698">
        <w:rPr>
          <w:rFonts w:ascii="Times New Roman" w:eastAsia="Calibri" w:hAnsi="Times New Roman" w:cs="Times New Roman"/>
          <w:b/>
          <w:sz w:val="28"/>
          <w:szCs w:val="28"/>
        </w:rPr>
        <w:t>1. М</w:t>
      </w:r>
      <w:r w:rsidR="00FD088B">
        <w:rPr>
          <w:rFonts w:ascii="Times New Roman" w:eastAsia="Calibri" w:hAnsi="Times New Roman" w:cs="Times New Roman"/>
          <w:b/>
          <w:sz w:val="28"/>
          <w:szCs w:val="28"/>
        </w:rPr>
        <w:t>етоды идентификации опасностей.</w:t>
      </w:r>
    </w:p>
    <w:p w:rsidR="006A4109"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В настоящем расчете и при проведении идентификации выбран</w:t>
      </w:r>
      <w:r w:rsidR="006A4109">
        <w:rPr>
          <w:rFonts w:ascii="Times New Roman" w:eastAsia="Calibri" w:hAnsi="Times New Roman" w:cs="Times New Roman"/>
          <w:sz w:val="28"/>
          <w:szCs w:val="28"/>
        </w:rPr>
        <w:t>ы</w:t>
      </w:r>
      <w:r w:rsidRPr="002B6698">
        <w:rPr>
          <w:rFonts w:ascii="Times New Roman" w:eastAsia="Calibri" w:hAnsi="Times New Roman" w:cs="Times New Roman"/>
          <w:sz w:val="28"/>
          <w:szCs w:val="28"/>
        </w:rPr>
        <w:t xml:space="preserve"> и реализован</w:t>
      </w:r>
      <w:r w:rsidR="006A4109">
        <w:rPr>
          <w:rFonts w:ascii="Times New Roman" w:eastAsia="Calibri" w:hAnsi="Times New Roman" w:cs="Times New Roman"/>
          <w:sz w:val="28"/>
          <w:szCs w:val="28"/>
        </w:rPr>
        <w:t>ы</w:t>
      </w:r>
      <w:r w:rsidRPr="002B6698">
        <w:rPr>
          <w:rFonts w:ascii="Times New Roman" w:eastAsia="Calibri" w:hAnsi="Times New Roman" w:cs="Times New Roman"/>
          <w:sz w:val="28"/>
          <w:szCs w:val="28"/>
        </w:rPr>
        <w:t xml:space="preserve"> метод</w:t>
      </w:r>
      <w:r w:rsidR="006A4109">
        <w:rPr>
          <w:rFonts w:ascii="Times New Roman" w:eastAsia="Calibri" w:hAnsi="Times New Roman" w:cs="Times New Roman"/>
          <w:sz w:val="28"/>
          <w:szCs w:val="28"/>
        </w:rPr>
        <w:t>ы</w:t>
      </w:r>
      <w:r w:rsidRPr="002B6698">
        <w:rPr>
          <w:rFonts w:ascii="Times New Roman" w:eastAsia="Calibri" w:hAnsi="Times New Roman" w:cs="Times New Roman"/>
          <w:sz w:val="28"/>
          <w:szCs w:val="28"/>
        </w:rPr>
        <w:t xml:space="preserve"> оценки риска п</w:t>
      </w:r>
      <w:r w:rsidR="00FD088B">
        <w:rPr>
          <w:rFonts w:ascii="Times New Roman" w:eastAsia="Calibri" w:hAnsi="Times New Roman" w:cs="Times New Roman"/>
          <w:sz w:val="28"/>
          <w:szCs w:val="28"/>
        </w:rPr>
        <w:t>ри выполнении работ</w:t>
      </w:r>
      <w:r w:rsidR="006A4109">
        <w:rPr>
          <w:rFonts w:ascii="Times New Roman" w:eastAsia="Calibri" w:hAnsi="Times New Roman" w:cs="Times New Roman"/>
          <w:sz w:val="28"/>
          <w:szCs w:val="28"/>
        </w:rPr>
        <w:t>:</w:t>
      </w:r>
    </w:p>
    <w:p w:rsidR="006A4109" w:rsidRDefault="006A4109" w:rsidP="002B6698">
      <w:pPr>
        <w:jc w:val="both"/>
        <w:rPr>
          <w:rFonts w:ascii="Times New Roman" w:eastAsia="Calibri" w:hAnsi="Times New Roman" w:cs="Times New Roman"/>
          <w:sz w:val="28"/>
          <w:szCs w:val="28"/>
        </w:rPr>
      </w:pPr>
      <w:r>
        <w:rPr>
          <w:rFonts w:ascii="Times New Roman" w:eastAsia="Calibri" w:hAnsi="Times New Roman" w:cs="Times New Roman"/>
          <w:sz w:val="28"/>
          <w:szCs w:val="28"/>
        </w:rPr>
        <w:t>- матричный метод;</w:t>
      </w:r>
    </w:p>
    <w:p w:rsidR="002B6698" w:rsidRPr="002B6698" w:rsidRDefault="006A4109" w:rsidP="002B669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FD088B">
        <w:rPr>
          <w:rFonts w:ascii="Times New Roman" w:eastAsia="Calibri" w:hAnsi="Times New Roman" w:cs="Times New Roman"/>
          <w:sz w:val="28"/>
          <w:szCs w:val="28"/>
        </w:rPr>
        <w:t>Файн</w:t>
      </w:r>
      <w:r w:rsidR="00257D5A">
        <w:rPr>
          <w:rFonts w:ascii="Times New Roman" w:eastAsia="Calibri" w:hAnsi="Times New Roman" w:cs="Times New Roman"/>
          <w:sz w:val="28"/>
          <w:szCs w:val="28"/>
        </w:rPr>
        <w:t>а</w:t>
      </w:r>
      <w:r w:rsidR="00FD088B">
        <w:rPr>
          <w:rFonts w:ascii="Times New Roman" w:eastAsia="Calibri" w:hAnsi="Times New Roman" w:cs="Times New Roman"/>
          <w:sz w:val="28"/>
          <w:szCs w:val="28"/>
        </w:rPr>
        <w:t>-Кинни</w:t>
      </w:r>
      <w:proofErr w:type="spellEnd"/>
      <w:r w:rsidR="00FD088B">
        <w:rPr>
          <w:rFonts w:ascii="Times New Roman" w:eastAsia="Calibri" w:hAnsi="Times New Roman" w:cs="Times New Roman"/>
          <w:sz w:val="28"/>
          <w:szCs w:val="28"/>
        </w:rPr>
        <w:t>.</w:t>
      </w:r>
    </w:p>
    <w:p w:rsidR="002B6698" w:rsidRPr="002B6698" w:rsidRDefault="002B6698" w:rsidP="002B6698">
      <w:pPr>
        <w:jc w:val="both"/>
        <w:rPr>
          <w:rFonts w:ascii="Times New Roman" w:eastAsia="Calibri" w:hAnsi="Times New Roman" w:cs="Times New Roman"/>
          <w:b/>
          <w:sz w:val="28"/>
          <w:szCs w:val="28"/>
        </w:rPr>
      </w:pPr>
      <w:r w:rsidRPr="002B6698">
        <w:rPr>
          <w:rFonts w:ascii="Times New Roman" w:eastAsia="Calibri" w:hAnsi="Times New Roman" w:cs="Times New Roman"/>
          <w:b/>
          <w:sz w:val="28"/>
          <w:szCs w:val="28"/>
        </w:rPr>
        <w:t xml:space="preserve">2. Критерии, </w:t>
      </w:r>
      <w:r w:rsidR="00FD088B">
        <w:rPr>
          <w:rFonts w:ascii="Times New Roman" w:eastAsia="Calibri" w:hAnsi="Times New Roman" w:cs="Times New Roman"/>
          <w:b/>
          <w:sz w:val="28"/>
          <w:szCs w:val="28"/>
        </w:rPr>
        <w:t>используемые при оценке рисков.</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b/>
          <w:sz w:val="28"/>
          <w:szCs w:val="28"/>
        </w:rPr>
        <w:t>2.1.</w:t>
      </w:r>
      <w:r w:rsidRPr="002B6698">
        <w:rPr>
          <w:rFonts w:ascii="Times New Roman" w:eastAsia="Calibri" w:hAnsi="Times New Roman" w:cs="Times New Roman"/>
          <w:sz w:val="28"/>
          <w:szCs w:val="28"/>
        </w:rPr>
        <w:t xml:space="preserve"> При оценке профессиональных рисков в соответствии с методами идентификации опасностей были определены критерии, используем</w:t>
      </w:r>
      <w:r w:rsidR="00FD088B">
        <w:rPr>
          <w:rFonts w:ascii="Times New Roman" w:eastAsia="Calibri" w:hAnsi="Times New Roman" w:cs="Times New Roman"/>
          <w:sz w:val="28"/>
          <w:szCs w:val="28"/>
        </w:rPr>
        <w:t>ые при расчете и оценке рисков:</w:t>
      </w:r>
    </w:p>
    <w:p w:rsidR="002B6698" w:rsidRPr="002B6698" w:rsidRDefault="002B6698" w:rsidP="002B6698">
      <w:pPr>
        <w:rPr>
          <w:rFonts w:ascii="Times New Roman" w:eastAsia="Calibri" w:hAnsi="Times New Roman" w:cs="Times New Roman"/>
          <w:sz w:val="28"/>
          <w:szCs w:val="28"/>
        </w:rPr>
      </w:pPr>
      <w:r w:rsidRPr="002B6698">
        <w:rPr>
          <w:rFonts w:ascii="Times New Roman" w:eastAsia="Calibri" w:hAnsi="Times New Roman" w:cs="Times New Roman"/>
          <w:b/>
          <w:sz w:val="28"/>
          <w:szCs w:val="28"/>
        </w:rPr>
        <w:t>Критерии для расчета индивидуальных рисков</w:t>
      </w:r>
      <w:r w:rsidRPr="002B6698">
        <w:rPr>
          <w:rFonts w:ascii="Times New Roman" w:eastAsia="Calibri" w:hAnsi="Times New Roman" w:cs="Times New Roman"/>
          <w:sz w:val="28"/>
          <w:szCs w:val="28"/>
        </w:rPr>
        <w:t xml:space="preserve">: </w:t>
      </w:r>
      <w:r w:rsidRPr="002B6698">
        <w:rPr>
          <w:rFonts w:ascii="Times New Roman" w:eastAsia="Calibri" w:hAnsi="Times New Roman" w:cs="Times New Roman"/>
          <w:sz w:val="28"/>
          <w:szCs w:val="28"/>
        </w:rPr>
        <w:br/>
        <w:t>- Вероятность в</w:t>
      </w:r>
      <w:r w:rsidR="00FD088B">
        <w:rPr>
          <w:rFonts w:ascii="Times New Roman" w:eastAsia="Calibri" w:hAnsi="Times New Roman" w:cs="Times New Roman"/>
          <w:sz w:val="28"/>
          <w:szCs w:val="28"/>
        </w:rPr>
        <w:t>озникновения риска (Таблица 1).</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Степень тяжести воздействия н</w:t>
      </w:r>
      <w:r w:rsidR="00FD088B">
        <w:rPr>
          <w:rFonts w:ascii="Times New Roman" w:eastAsia="Calibri" w:hAnsi="Times New Roman" w:cs="Times New Roman"/>
          <w:sz w:val="28"/>
          <w:szCs w:val="28"/>
        </w:rPr>
        <w:t>а жизнь и здоровье (Таблица 2).</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Класси</w:t>
      </w:r>
      <w:r w:rsidR="00FD088B">
        <w:rPr>
          <w:rFonts w:ascii="Times New Roman" w:eastAsia="Calibri" w:hAnsi="Times New Roman" w:cs="Times New Roman"/>
          <w:sz w:val="28"/>
          <w:szCs w:val="28"/>
        </w:rPr>
        <w:t>фикатор опасностей (Таблица 7).</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b/>
          <w:sz w:val="28"/>
          <w:szCs w:val="28"/>
        </w:rPr>
        <w:t>Критерии для расчета общих рисков:</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Категории частоты выявления профзаболеваний (</w:t>
      </w:r>
      <w:proofErr w:type="spellStart"/>
      <w:r w:rsidRPr="002B6698">
        <w:rPr>
          <w:rFonts w:ascii="Times New Roman" w:eastAsia="Calibri" w:hAnsi="Times New Roman" w:cs="Times New Roman"/>
          <w:sz w:val="28"/>
          <w:szCs w:val="28"/>
        </w:rPr>
        <w:t>Кр</w:t>
      </w:r>
      <w:proofErr w:type="spellEnd"/>
      <w:r w:rsidRPr="002B6698">
        <w:rPr>
          <w:rFonts w:ascii="Times New Roman" w:eastAsia="Calibri" w:hAnsi="Times New Roman" w:cs="Times New Roman"/>
          <w:sz w:val="28"/>
          <w:szCs w:val="28"/>
        </w:rPr>
        <w:t>) (Таблица 3).</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Категории тяжести выявленного профзаболевания (Кт) (Таблица 4).</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Категории риска получения профессионального заболевания и срочность мер по снижению риска</w:t>
      </w:r>
      <w:r w:rsidR="00FD088B">
        <w:rPr>
          <w:rFonts w:ascii="Times New Roman" w:eastAsia="Calibri" w:hAnsi="Times New Roman" w:cs="Times New Roman"/>
          <w:sz w:val="28"/>
          <w:szCs w:val="28"/>
        </w:rPr>
        <w:t xml:space="preserve"> (Таблица 5)</w:t>
      </w:r>
      <w:r w:rsidRPr="002B6698">
        <w:rPr>
          <w:rFonts w:ascii="Times New Roman" w:eastAsia="Calibri" w:hAnsi="Times New Roman" w:cs="Times New Roman"/>
          <w:sz w:val="28"/>
          <w:szCs w:val="28"/>
        </w:rPr>
        <w:t>.</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Категории тяжести общего травматизма (Кто) (Таблица 6)</w:t>
      </w:r>
      <w:r w:rsidR="00D9127B">
        <w:rPr>
          <w:rFonts w:ascii="Times New Roman" w:eastAsia="Calibri" w:hAnsi="Times New Roman" w:cs="Times New Roman"/>
          <w:sz w:val="28"/>
          <w:szCs w:val="28"/>
        </w:rPr>
        <w:t>.</w:t>
      </w:r>
    </w:p>
    <w:p w:rsidR="002B6698" w:rsidRPr="002B6698" w:rsidRDefault="002B6698" w:rsidP="000012ED">
      <w:pPr>
        <w:spacing w:line="480" w:lineRule="auto"/>
        <w:jc w:val="both"/>
        <w:rPr>
          <w:rFonts w:ascii="Times New Roman" w:eastAsia="Calibri" w:hAnsi="Times New Roman" w:cs="Times New Roman"/>
          <w:sz w:val="28"/>
          <w:szCs w:val="28"/>
        </w:rPr>
      </w:pPr>
      <w:r w:rsidRPr="002B6698">
        <w:rPr>
          <w:rFonts w:ascii="Times New Roman" w:eastAsia="Calibri" w:hAnsi="Times New Roman" w:cs="Times New Roman"/>
          <w:b/>
          <w:sz w:val="28"/>
          <w:szCs w:val="28"/>
        </w:rPr>
        <w:t>Итоги расчетов отражены в картах оценки рисков идентифицированных опасностей на рабочем месте</w:t>
      </w:r>
      <w:r w:rsidRPr="002B6698">
        <w:rPr>
          <w:rFonts w:ascii="Times New Roman" w:eastAsia="Calibri" w:hAnsi="Times New Roman" w:cs="Times New Roman"/>
          <w:sz w:val="28"/>
          <w:szCs w:val="28"/>
        </w:rPr>
        <w:t xml:space="preserve"> (далее </w:t>
      </w:r>
      <w:r w:rsidR="000012ED">
        <w:rPr>
          <w:rFonts w:ascii="Times New Roman" w:eastAsia="Calibri" w:hAnsi="Times New Roman" w:cs="Times New Roman"/>
          <w:sz w:val="28"/>
          <w:szCs w:val="28"/>
        </w:rPr>
        <w:t>–</w:t>
      </w:r>
      <w:r w:rsidR="00342D5A">
        <w:rPr>
          <w:rFonts w:ascii="Times New Roman" w:eastAsia="Calibri" w:hAnsi="Times New Roman" w:cs="Times New Roman"/>
          <w:sz w:val="28"/>
          <w:szCs w:val="28"/>
        </w:rPr>
        <w:t xml:space="preserve"> </w:t>
      </w:r>
      <w:r w:rsidR="000012ED">
        <w:rPr>
          <w:rFonts w:ascii="Times New Roman" w:eastAsia="Calibri" w:hAnsi="Times New Roman" w:cs="Times New Roman"/>
          <w:sz w:val="28"/>
          <w:szCs w:val="28"/>
        </w:rPr>
        <w:t>«карта</w:t>
      </w:r>
      <w:r w:rsidRPr="002B6698">
        <w:rPr>
          <w:rFonts w:ascii="Times New Roman" w:eastAsia="Calibri" w:hAnsi="Times New Roman" w:cs="Times New Roman"/>
          <w:sz w:val="28"/>
          <w:szCs w:val="28"/>
        </w:rPr>
        <w:t xml:space="preserve"> оценки рисков</w:t>
      </w:r>
      <w:r w:rsidR="000012ED">
        <w:rPr>
          <w:rFonts w:ascii="Times New Roman" w:eastAsia="Calibri" w:hAnsi="Times New Roman" w:cs="Times New Roman"/>
          <w:sz w:val="28"/>
          <w:szCs w:val="28"/>
        </w:rPr>
        <w:t>»</w:t>
      </w:r>
      <w:r w:rsidR="000E3077">
        <w:rPr>
          <w:rFonts w:ascii="Times New Roman" w:eastAsia="Calibri" w:hAnsi="Times New Roman" w:cs="Times New Roman"/>
          <w:sz w:val="28"/>
          <w:szCs w:val="28"/>
        </w:rPr>
        <w:t>), в которых указаны:</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xml:space="preserve">- </w:t>
      </w:r>
      <w:r w:rsidRPr="002B6698">
        <w:rPr>
          <w:rFonts w:ascii="Times New Roman" w:eastAsia="Calibri" w:hAnsi="Times New Roman" w:cs="Times New Roman"/>
          <w:sz w:val="28"/>
          <w:szCs w:val="28"/>
          <w:u w:val="single"/>
        </w:rPr>
        <w:t>индивидуальные риски</w:t>
      </w:r>
      <w:r w:rsidRPr="002B6698">
        <w:rPr>
          <w:rFonts w:ascii="Times New Roman" w:eastAsia="Calibri" w:hAnsi="Times New Roman" w:cs="Times New Roman"/>
          <w:sz w:val="28"/>
          <w:szCs w:val="28"/>
        </w:rPr>
        <w:t xml:space="preserve"> с</w:t>
      </w:r>
      <w:r w:rsidR="000E3077">
        <w:rPr>
          <w:rFonts w:ascii="Times New Roman" w:eastAsia="Calibri" w:hAnsi="Times New Roman" w:cs="Times New Roman"/>
          <w:sz w:val="28"/>
          <w:szCs w:val="28"/>
        </w:rPr>
        <w:t xml:space="preserve"> оценкой по </w:t>
      </w:r>
      <w:r w:rsidR="006A4109">
        <w:rPr>
          <w:rFonts w:ascii="Times New Roman" w:eastAsia="Calibri" w:hAnsi="Times New Roman" w:cs="Times New Roman"/>
          <w:sz w:val="28"/>
          <w:szCs w:val="28"/>
        </w:rPr>
        <w:t>каждой</w:t>
      </w:r>
      <w:r w:rsidR="000E3077">
        <w:rPr>
          <w:rFonts w:ascii="Times New Roman" w:eastAsia="Calibri" w:hAnsi="Times New Roman" w:cs="Times New Roman"/>
          <w:sz w:val="28"/>
          <w:szCs w:val="28"/>
        </w:rPr>
        <w:t xml:space="preserve"> опасност</w:t>
      </w:r>
      <w:r w:rsidR="006A4109">
        <w:rPr>
          <w:rFonts w:ascii="Times New Roman" w:eastAsia="Calibri" w:hAnsi="Times New Roman" w:cs="Times New Roman"/>
          <w:sz w:val="28"/>
          <w:szCs w:val="28"/>
        </w:rPr>
        <w:t>и</w:t>
      </w:r>
      <w:r w:rsidR="000E3077">
        <w:rPr>
          <w:rFonts w:ascii="Times New Roman" w:eastAsia="Calibri" w:hAnsi="Times New Roman" w:cs="Times New Roman"/>
          <w:sz w:val="28"/>
          <w:szCs w:val="28"/>
        </w:rPr>
        <w:t>;</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xml:space="preserve">- </w:t>
      </w:r>
      <w:r w:rsidRPr="002B6698">
        <w:rPr>
          <w:rFonts w:ascii="Times New Roman" w:eastAsia="Calibri" w:hAnsi="Times New Roman" w:cs="Times New Roman"/>
          <w:sz w:val="28"/>
          <w:szCs w:val="28"/>
          <w:u w:val="single"/>
        </w:rPr>
        <w:t>общие риски</w:t>
      </w:r>
      <w:r w:rsidRPr="002B6698">
        <w:rPr>
          <w:rFonts w:ascii="Times New Roman" w:eastAsia="Calibri" w:hAnsi="Times New Roman" w:cs="Times New Roman"/>
          <w:sz w:val="28"/>
          <w:szCs w:val="28"/>
        </w:rPr>
        <w:t xml:space="preserve"> организатора производства, наличие которых не зависит от вида выполняемой р</w:t>
      </w:r>
      <w:r w:rsidR="000E3077">
        <w:rPr>
          <w:rFonts w:ascii="Times New Roman" w:eastAsia="Calibri" w:hAnsi="Times New Roman" w:cs="Times New Roman"/>
          <w:sz w:val="28"/>
          <w:szCs w:val="28"/>
        </w:rPr>
        <w:t>аботы или занимаемой должности;</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lastRenderedPageBreak/>
        <w:t xml:space="preserve">- </w:t>
      </w:r>
      <w:r w:rsidRPr="009026CF">
        <w:rPr>
          <w:rFonts w:ascii="Times New Roman" w:eastAsia="Calibri" w:hAnsi="Times New Roman" w:cs="Times New Roman"/>
          <w:sz w:val="28"/>
          <w:szCs w:val="28"/>
          <w:u w:val="single"/>
        </w:rPr>
        <w:t>меры по управлению рисками</w:t>
      </w:r>
      <w:r w:rsidR="00342D5A">
        <w:rPr>
          <w:rFonts w:ascii="Times New Roman" w:eastAsia="Calibri" w:hAnsi="Times New Roman" w:cs="Times New Roman"/>
          <w:sz w:val="28"/>
          <w:szCs w:val="28"/>
          <w:u w:val="single"/>
        </w:rPr>
        <w:t xml:space="preserve"> </w:t>
      </w:r>
      <w:r w:rsidR="009026CF">
        <w:rPr>
          <w:rFonts w:ascii="Times New Roman" w:eastAsia="Calibri" w:hAnsi="Times New Roman" w:cs="Times New Roman"/>
          <w:sz w:val="28"/>
          <w:szCs w:val="28"/>
        </w:rPr>
        <w:t>(</w:t>
      </w:r>
      <w:r w:rsidRPr="006A4109">
        <w:rPr>
          <w:rFonts w:ascii="Times New Roman" w:eastAsia="Calibri" w:hAnsi="Times New Roman" w:cs="Times New Roman"/>
          <w:sz w:val="28"/>
          <w:szCs w:val="28"/>
          <w:u w:val="single"/>
        </w:rPr>
        <w:t>общие меры</w:t>
      </w:r>
      <w:r w:rsidRPr="002B6698">
        <w:rPr>
          <w:rFonts w:ascii="Times New Roman" w:eastAsia="Calibri" w:hAnsi="Times New Roman" w:cs="Times New Roman"/>
          <w:sz w:val="28"/>
          <w:szCs w:val="28"/>
        </w:rPr>
        <w:t xml:space="preserve">, проведение которых необходимо в соответствии с государственными нормативными требованиями охраны труда; </w:t>
      </w:r>
      <w:r w:rsidRPr="006A4109">
        <w:rPr>
          <w:rFonts w:ascii="Times New Roman" w:eastAsia="Calibri" w:hAnsi="Times New Roman" w:cs="Times New Roman"/>
          <w:sz w:val="28"/>
          <w:szCs w:val="28"/>
          <w:u w:val="single"/>
        </w:rPr>
        <w:t>специальные меры</w:t>
      </w:r>
      <w:r w:rsidRPr="002B6698">
        <w:rPr>
          <w:rFonts w:ascii="Times New Roman" w:eastAsia="Calibri" w:hAnsi="Times New Roman" w:cs="Times New Roman"/>
          <w:sz w:val="28"/>
          <w:szCs w:val="28"/>
        </w:rPr>
        <w:t>, проведение которых необходимо для снижения риска воздействия опасностей, присущих конкретному рабочему месту</w:t>
      </w:r>
      <w:r w:rsidR="009026CF">
        <w:rPr>
          <w:rFonts w:ascii="Times New Roman" w:eastAsia="Calibri" w:hAnsi="Times New Roman" w:cs="Times New Roman"/>
          <w:sz w:val="28"/>
          <w:szCs w:val="28"/>
        </w:rPr>
        <w:t>)</w:t>
      </w:r>
      <w:r w:rsidR="000E3077">
        <w:rPr>
          <w:rFonts w:ascii="Times New Roman" w:eastAsia="Calibri" w:hAnsi="Times New Roman" w:cs="Times New Roman"/>
          <w:sz w:val="28"/>
          <w:szCs w:val="28"/>
        </w:rPr>
        <w:t>.</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b/>
          <w:sz w:val="28"/>
          <w:szCs w:val="28"/>
        </w:rPr>
        <w:t>2.2.</w:t>
      </w:r>
      <w:r w:rsidR="00DD73E6">
        <w:rPr>
          <w:rFonts w:ascii="Times New Roman" w:eastAsia="Calibri" w:hAnsi="Times New Roman" w:cs="Times New Roman"/>
          <w:b/>
          <w:sz w:val="28"/>
          <w:szCs w:val="28"/>
        </w:rPr>
        <w:t xml:space="preserve"> </w:t>
      </w:r>
      <w:r w:rsidRPr="002B6698">
        <w:rPr>
          <w:rFonts w:ascii="Times New Roman" w:eastAsia="Calibri" w:hAnsi="Times New Roman" w:cs="Times New Roman"/>
          <w:b/>
          <w:sz w:val="28"/>
          <w:szCs w:val="28"/>
        </w:rPr>
        <w:t>Индивидуальные риски</w:t>
      </w:r>
      <w:r w:rsidRPr="002B6698">
        <w:rPr>
          <w:rFonts w:ascii="Times New Roman" w:eastAsia="Calibri" w:hAnsi="Times New Roman" w:cs="Times New Roman"/>
          <w:sz w:val="28"/>
          <w:szCs w:val="28"/>
        </w:rPr>
        <w:t xml:space="preserve"> свойственны каждому отдельно взятому рабочему месту. Оценка опасностей производится с учетом следующих характерист</w:t>
      </w:r>
      <w:r w:rsidR="00B90163">
        <w:rPr>
          <w:rFonts w:ascii="Times New Roman" w:eastAsia="Calibri" w:hAnsi="Times New Roman" w:cs="Times New Roman"/>
          <w:sz w:val="28"/>
          <w:szCs w:val="28"/>
        </w:rPr>
        <w:t>ик: вероятность возникновения (Т</w:t>
      </w:r>
      <w:r w:rsidRPr="002B6698">
        <w:rPr>
          <w:rFonts w:ascii="Times New Roman" w:eastAsia="Calibri" w:hAnsi="Times New Roman" w:cs="Times New Roman"/>
          <w:sz w:val="28"/>
          <w:szCs w:val="28"/>
        </w:rPr>
        <w:t xml:space="preserve">аблица 1), степень тяжести воздействия (возможных последствий) на жизнь и здоровье </w:t>
      </w:r>
      <w:r w:rsidR="00B90163">
        <w:rPr>
          <w:rFonts w:ascii="Times New Roman" w:eastAsia="Calibri" w:hAnsi="Times New Roman" w:cs="Times New Roman"/>
          <w:sz w:val="28"/>
          <w:szCs w:val="28"/>
        </w:rPr>
        <w:t>(Т</w:t>
      </w:r>
      <w:r w:rsidRPr="002B6698">
        <w:rPr>
          <w:rFonts w:ascii="Times New Roman" w:eastAsia="Calibri" w:hAnsi="Times New Roman" w:cs="Times New Roman"/>
          <w:sz w:val="28"/>
          <w:szCs w:val="28"/>
        </w:rPr>
        <w:t>аблица 2).</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xml:space="preserve">       По итогам анализа выполняемых работ, используемого оборудования и иных показателей производится выявление опасностей</w:t>
      </w:r>
      <w:r w:rsidR="006A4109">
        <w:rPr>
          <w:rFonts w:ascii="Times New Roman" w:eastAsia="Calibri" w:hAnsi="Times New Roman" w:cs="Times New Roman"/>
          <w:sz w:val="28"/>
          <w:szCs w:val="28"/>
        </w:rPr>
        <w:t>.</w:t>
      </w:r>
      <w:r w:rsidRPr="002B6698">
        <w:rPr>
          <w:rFonts w:ascii="Times New Roman" w:eastAsia="Calibri" w:hAnsi="Times New Roman" w:cs="Times New Roman"/>
          <w:sz w:val="28"/>
          <w:szCs w:val="28"/>
        </w:rPr>
        <w:t xml:space="preserve"> Опасности оцениваются по вышеназванным характеристикам, после чего определяется уровень риска по каждой опасности.</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Условно уровень риска можно определить в виде</w:t>
      </w:r>
      <w:r w:rsidR="002924C3">
        <w:rPr>
          <w:rFonts w:ascii="Times New Roman" w:eastAsia="Calibri" w:hAnsi="Times New Roman" w:cs="Times New Roman"/>
          <w:sz w:val="28"/>
          <w:szCs w:val="28"/>
        </w:rPr>
        <w:t xml:space="preserve"> следующей таблицы:</w:t>
      </w:r>
    </w:p>
    <w:tbl>
      <w:tblPr>
        <w:tblStyle w:val="1"/>
        <w:tblW w:w="5000" w:type="pct"/>
        <w:tblLook w:val="04A0" w:firstRow="1" w:lastRow="0" w:firstColumn="1" w:lastColumn="0" w:noHBand="0" w:noVBand="1"/>
      </w:tblPr>
      <w:tblGrid>
        <w:gridCol w:w="1869"/>
        <w:gridCol w:w="1869"/>
        <w:gridCol w:w="1869"/>
        <w:gridCol w:w="1869"/>
        <w:gridCol w:w="1869"/>
      </w:tblGrid>
      <w:tr w:rsidR="002B6698" w:rsidRPr="002B6698" w:rsidTr="002B6698">
        <w:trPr>
          <w:trHeight w:val="575"/>
        </w:trPr>
        <w:tc>
          <w:tcPr>
            <w:tcW w:w="1000" w:type="pct"/>
            <w:tcBorders>
              <w:top w:val="single" w:sz="4" w:space="0" w:color="auto"/>
              <w:left w:val="single" w:sz="4" w:space="0" w:color="auto"/>
              <w:bottom w:val="single" w:sz="4" w:space="0" w:color="auto"/>
              <w:right w:val="single" w:sz="4" w:space="0" w:color="auto"/>
              <w:tl2br w:val="single" w:sz="4" w:space="0" w:color="auto"/>
            </w:tcBorders>
            <w:hideMark/>
          </w:tcPr>
          <w:p w:rsidR="002B6698" w:rsidRPr="002B6698" w:rsidRDefault="002B6698" w:rsidP="006A4109">
            <w:pPr>
              <w:jc w:val="center"/>
              <w:rPr>
                <w:rFonts w:ascii="Times New Roman" w:hAnsi="Times New Roman"/>
                <w:i/>
                <w:sz w:val="28"/>
                <w:szCs w:val="28"/>
              </w:rPr>
            </w:pPr>
            <w:r w:rsidRPr="002B6698">
              <w:rPr>
                <w:rFonts w:ascii="Times New Roman" w:hAnsi="Times New Roman"/>
                <w:i/>
                <w:sz w:val="28"/>
                <w:szCs w:val="28"/>
              </w:rPr>
              <w:t>Тяжесть</w:t>
            </w:r>
          </w:p>
          <w:p w:rsidR="002B6698" w:rsidRPr="002B6698" w:rsidRDefault="002B6698" w:rsidP="006A4109">
            <w:pPr>
              <w:jc w:val="center"/>
              <w:rPr>
                <w:rFonts w:ascii="Times New Roman" w:hAnsi="Times New Roman"/>
                <w:i/>
                <w:sz w:val="28"/>
                <w:szCs w:val="28"/>
              </w:rPr>
            </w:pPr>
            <w:r w:rsidRPr="002B6698">
              <w:rPr>
                <w:rFonts w:ascii="Times New Roman" w:hAnsi="Times New Roman"/>
                <w:i/>
                <w:sz w:val="28"/>
                <w:szCs w:val="28"/>
              </w:rPr>
              <w:t>Вероятность</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4</w:t>
            </w:r>
          </w:p>
        </w:tc>
      </w:tr>
      <w:tr w:rsidR="002B6698" w:rsidRPr="002B6698" w:rsidTr="002B6698">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0</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0</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0</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0</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0</w:t>
            </w:r>
          </w:p>
        </w:tc>
      </w:tr>
      <w:tr w:rsidR="002B6698" w:rsidRPr="002B6698" w:rsidTr="002B6698">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4</w:t>
            </w:r>
          </w:p>
        </w:tc>
      </w:tr>
      <w:tr w:rsidR="002B6698" w:rsidRPr="002B6698" w:rsidTr="002B6698">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4</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6</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8</w:t>
            </w:r>
          </w:p>
        </w:tc>
      </w:tr>
      <w:tr w:rsidR="002B6698" w:rsidRPr="002B6698" w:rsidTr="002B6698">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6</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9</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12</w:t>
            </w:r>
          </w:p>
        </w:tc>
      </w:tr>
      <w:tr w:rsidR="002B6698" w:rsidRPr="002B6698" w:rsidTr="002B6698">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4</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4</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8</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12</w:t>
            </w:r>
          </w:p>
        </w:tc>
        <w:tc>
          <w:tcPr>
            <w:tcW w:w="100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16</w:t>
            </w:r>
          </w:p>
        </w:tc>
      </w:tr>
    </w:tbl>
    <w:p w:rsidR="002B6698" w:rsidRPr="002B6698" w:rsidRDefault="002B6698" w:rsidP="006A4109">
      <w:pPr>
        <w:jc w:val="center"/>
        <w:rPr>
          <w:rFonts w:ascii="Times New Roman" w:eastAsia="Calibri" w:hAnsi="Times New Roman" w:cs="Times New Roman"/>
          <w:sz w:val="28"/>
          <w:szCs w:val="28"/>
        </w:rPr>
      </w:pP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u w:val="single"/>
        </w:rPr>
        <w:t>Меры по управлению рисками</w:t>
      </w:r>
      <w:r w:rsidRPr="002B6698">
        <w:rPr>
          <w:rFonts w:ascii="Times New Roman" w:eastAsia="Calibri" w:hAnsi="Times New Roman" w:cs="Times New Roman"/>
          <w:sz w:val="28"/>
          <w:szCs w:val="28"/>
        </w:rPr>
        <w:t xml:space="preserve"> разделены на группы: общие и специальные.</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xml:space="preserve">        Общие меры по управлению рисками являются минимальным перечнем мероприятий, выполнение которых необходимо в целях соблюдения государственных нормативных требований охраны труда. Указанные мероприятия проводятся работодателем при необходимости их проведения в соответствии с трудовым закон</w:t>
      </w:r>
      <w:r w:rsidR="009668AD">
        <w:rPr>
          <w:rFonts w:ascii="Times New Roman" w:eastAsia="Calibri" w:hAnsi="Times New Roman" w:cs="Times New Roman"/>
          <w:sz w:val="28"/>
          <w:szCs w:val="28"/>
        </w:rPr>
        <w:t xml:space="preserve">одательством, государственными </w:t>
      </w:r>
      <w:r w:rsidRPr="002B6698">
        <w:rPr>
          <w:rFonts w:ascii="Times New Roman" w:eastAsia="Calibri" w:hAnsi="Times New Roman" w:cs="Times New Roman"/>
          <w:sz w:val="28"/>
          <w:szCs w:val="28"/>
        </w:rPr>
        <w:t>нормативными требованиями охраны труда, локальными нормативными актами работодателя.</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xml:space="preserve">          К специальным мерам управления рисками относятся меры, применяемые к характерным особенностям работы, к индивидуальным опасностям на данном рабочем месте с незначительным и (или) значительным уровнем риска.</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xml:space="preserve">          Специальные меры по управлению рисками указываются в карте оценке рисков </w:t>
      </w:r>
      <w:r w:rsidR="009668AD">
        <w:rPr>
          <w:rFonts w:ascii="Times New Roman" w:eastAsia="Calibri" w:hAnsi="Times New Roman" w:cs="Times New Roman"/>
          <w:sz w:val="28"/>
          <w:szCs w:val="28"/>
        </w:rPr>
        <w:t>согласно приведенным значениям.</w:t>
      </w:r>
    </w:p>
    <w:tbl>
      <w:tblPr>
        <w:tblStyle w:val="1"/>
        <w:tblW w:w="5000" w:type="pct"/>
        <w:tblLook w:val="04A0" w:firstRow="1" w:lastRow="0" w:firstColumn="1" w:lastColumn="0" w:noHBand="0" w:noVBand="1"/>
      </w:tblPr>
      <w:tblGrid>
        <w:gridCol w:w="2220"/>
        <w:gridCol w:w="2204"/>
        <w:gridCol w:w="4921"/>
      </w:tblGrid>
      <w:tr w:rsidR="002B6698" w:rsidRPr="002B6698" w:rsidTr="002B6698">
        <w:tc>
          <w:tcPr>
            <w:tcW w:w="116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lastRenderedPageBreak/>
              <w:t>Уровень риска</w:t>
            </w:r>
          </w:p>
        </w:tc>
        <w:tc>
          <w:tcPr>
            <w:tcW w:w="1193"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Значение</w:t>
            </w:r>
          </w:p>
          <w:p w:rsidR="002B6698" w:rsidRPr="002B6698" w:rsidRDefault="002B6698" w:rsidP="006A4109">
            <w:pPr>
              <w:jc w:val="center"/>
              <w:rPr>
                <w:rFonts w:ascii="Times New Roman" w:hAnsi="Times New Roman"/>
                <w:sz w:val="20"/>
                <w:szCs w:val="20"/>
              </w:rPr>
            </w:pPr>
            <w:r w:rsidRPr="002B6698">
              <w:rPr>
                <w:rFonts w:ascii="Times New Roman" w:hAnsi="Times New Roman"/>
                <w:sz w:val="20"/>
                <w:szCs w:val="20"/>
              </w:rPr>
              <w:t>(вероятность</w:t>
            </w:r>
            <w:r w:rsidRPr="002B6698">
              <w:rPr>
                <w:rFonts w:ascii="Times New Roman" w:hAnsi="Times New Roman"/>
                <w:sz w:val="20"/>
                <w:szCs w:val="20"/>
                <w:lang w:val="en-US"/>
              </w:rPr>
              <w:t xml:space="preserve"> x </w:t>
            </w:r>
            <w:r w:rsidRPr="002B6698">
              <w:rPr>
                <w:rFonts w:ascii="Times New Roman" w:hAnsi="Times New Roman"/>
                <w:sz w:val="20"/>
                <w:szCs w:val="20"/>
              </w:rPr>
              <w:t>тяжесть)</w:t>
            </w:r>
          </w:p>
        </w:tc>
        <w:tc>
          <w:tcPr>
            <w:tcW w:w="2648"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Необходимые мероприятия</w:t>
            </w:r>
          </w:p>
        </w:tc>
      </w:tr>
      <w:tr w:rsidR="002B6698" w:rsidRPr="002B6698" w:rsidTr="002B6698">
        <w:tc>
          <w:tcPr>
            <w:tcW w:w="116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Приемлемый</w:t>
            </w:r>
          </w:p>
        </w:tc>
        <w:tc>
          <w:tcPr>
            <w:tcW w:w="1193" w:type="pct"/>
            <w:tcBorders>
              <w:top w:val="single" w:sz="4" w:space="0" w:color="auto"/>
              <w:left w:val="single" w:sz="4" w:space="0" w:color="auto"/>
              <w:bottom w:val="single" w:sz="4" w:space="0" w:color="auto"/>
              <w:right w:val="single" w:sz="4" w:space="0" w:color="auto"/>
            </w:tcBorders>
            <w:hideMark/>
          </w:tcPr>
          <w:p w:rsidR="002B6698" w:rsidRPr="002B6698" w:rsidRDefault="002B6698" w:rsidP="002B02B9">
            <w:pPr>
              <w:jc w:val="center"/>
              <w:rPr>
                <w:rFonts w:ascii="Times New Roman" w:hAnsi="Times New Roman"/>
                <w:sz w:val="28"/>
                <w:szCs w:val="28"/>
              </w:rPr>
            </w:pPr>
            <w:r w:rsidRPr="002B6698">
              <w:rPr>
                <w:rFonts w:ascii="Times New Roman" w:hAnsi="Times New Roman"/>
                <w:sz w:val="28"/>
                <w:szCs w:val="28"/>
              </w:rPr>
              <w:t>от 0 до 2</w:t>
            </w:r>
          </w:p>
        </w:tc>
        <w:tc>
          <w:tcPr>
            <w:tcW w:w="2648"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Требуется соблюдение общих требований по безопасности и охране труда</w:t>
            </w:r>
          </w:p>
        </w:tc>
      </w:tr>
      <w:tr w:rsidR="002B6698" w:rsidRPr="002B6698" w:rsidTr="002B6698">
        <w:tc>
          <w:tcPr>
            <w:tcW w:w="116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Незначительный</w:t>
            </w:r>
          </w:p>
        </w:tc>
        <w:tc>
          <w:tcPr>
            <w:tcW w:w="1193" w:type="pct"/>
            <w:tcBorders>
              <w:top w:val="single" w:sz="4" w:space="0" w:color="auto"/>
              <w:left w:val="single" w:sz="4" w:space="0" w:color="auto"/>
              <w:bottom w:val="single" w:sz="4" w:space="0" w:color="auto"/>
              <w:right w:val="single" w:sz="4" w:space="0" w:color="auto"/>
            </w:tcBorders>
            <w:hideMark/>
          </w:tcPr>
          <w:p w:rsidR="002B6698" w:rsidRPr="002B6698" w:rsidRDefault="002B6698" w:rsidP="002B02B9">
            <w:pPr>
              <w:jc w:val="center"/>
              <w:rPr>
                <w:rFonts w:ascii="Times New Roman" w:hAnsi="Times New Roman"/>
                <w:sz w:val="28"/>
                <w:szCs w:val="28"/>
              </w:rPr>
            </w:pPr>
            <w:r w:rsidRPr="002B6698">
              <w:rPr>
                <w:rFonts w:ascii="Times New Roman" w:hAnsi="Times New Roman"/>
                <w:sz w:val="28"/>
                <w:szCs w:val="28"/>
              </w:rPr>
              <w:t>от 3 до 4</w:t>
            </w:r>
          </w:p>
        </w:tc>
        <w:tc>
          <w:tcPr>
            <w:tcW w:w="2648"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При необходимости могут быть определены меры управления рисками</w:t>
            </w:r>
          </w:p>
        </w:tc>
      </w:tr>
      <w:tr w:rsidR="002B6698" w:rsidRPr="002B6698" w:rsidTr="002B6698">
        <w:tc>
          <w:tcPr>
            <w:tcW w:w="116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Значительный</w:t>
            </w:r>
          </w:p>
        </w:tc>
        <w:tc>
          <w:tcPr>
            <w:tcW w:w="1193"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от 6 до 9</w:t>
            </w:r>
          </w:p>
        </w:tc>
        <w:tc>
          <w:tcPr>
            <w:tcW w:w="2648"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Требуется определение мер управления рисками</w:t>
            </w:r>
          </w:p>
        </w:tc>
      </w:tr>
      <w:tr w:rsidR="002B6698" w:rsidRPr="002B6698" w:rsidTr="002B6698">
        <w:tc>
          <w:tcPr>
            <w:tcW w:w="1160"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Критический</w:t>
            </w:r>
          </w:p>
        </w:tc>
        <w:tc>
          <w:tcPr>
            <w:tcW w:w="1193"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от 12 до 16</w:t>
            </w:r>
          </w:p>
        </w:tc>
        <w:tc>
          <w:tcPr>
            <w:tcW w:w="2648" w:type="pct"/>
            <w:tcBorders>
              <w:top w:val="single" w:sz="4" w:space="0" w:color="auto"/>
              <w:left w:val="single" w:sz="4" w:space="0" w:color="auto"/>
              <w:bottom w:val="single" w:sz="4" w:space="0" w:color="auto"/>
              <w:right w:val="single" w:sz="4" w:space="0" w:color="auto"/>
            </w:tcBorders>
            <w:hideMark/>
          </w:tcPr>
          <w:p w:rsidR="002B6698" w:rsidRPr="002B6698" w:rsidRDefault="002B6698" w:rsidP="006A4109">
            <w:pPr>
              <w:jc w:val="center"/>
              <w:rPr>
                <w:rFonts w:ascii="Times New Roman" w:hAnsi="Times New Roman"/>
                <w:sz w:val="28"/>
                <w:szCs w:val="28"/>
              </w:rPr>
            </w:pPr>
            <w:r w:rsidRPr="002B6698">
              <w:rPr>
                <w:rFonts w:ascii="Times New Roman" w:hAnsi="Times New Roman"/>
                <w:sz w:val="28"/>
                <w:szCs w:val="28"/>
              </w:rPr>
              <w:t>Необходимо прекратить работы, связанные с указанным рис</w:t>
            </w:r>
            <w:r w:rsidR="009668AD">
              <w:rPr>
                <w:rFonts w:ascii="Times New Roman" w:hAnsi="Times New Roman"/>
                <w:sz w:val="28"/>
                <w:szCs w:val="28"/>
              </w:rPr>
              <w:t>ком, до устранения причин</w:t>
            </w:r>
          </w:p>
        </w:tc>
      </w:tr>
    </w:tbl>
    <w:p w:rsidR="002B6698" w:rsidRPr="002B6698" w:rsidRDefault="002B6698" w:rsidP="006A4109">
      <w:pPr>
        <w:jc w:val="center"/>
        <w:rPr>
          <w:rFonts w:ascii="Times New Roman" w:eastAsia="Calibri" w:hAnsi="Times New Roman" w:cs="Times New Roman"/>
          <w:sz w:val="28"/>
          <w:szCs w:val="28"/>
        </w:rPr>
      </w:pP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xml:space="preserve">         При отсутствии необходимости определения специальных мер по управлению рисками (в случае наличия только приемлемых рисков) об этом делается отметка в карте оценки рисков.</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xml:space="preserve">         При критическом уровне риска </w:t>
      </w:r>
      <w:r w:rsidR="00DD73E6">
        <w:rPr>
          <w:rFonts w:ascii="Times New Roman" w:eastAsia="Calibri" w:hAnsi="Times New Roman" w:cs="Times New Roman"/>
          <w:sz w:val="28"/>
          <w:szCs w:val="28"/>
        </w:rPr>
        <w:t xml:space="preserve">Работодатель </w:t>
      </w:r>
      <w:r w:rsidRPr="002B6698">
        <w:rPr>
          <w:rFonts w:ascii="Times New Roman" w:eastAsia="Calibri" w:hAnsi="Times New Roman" w:cs="Times New Roman"/>
          <w:sz w:val="28"/>
          <w:szCs w:val="28"/>
        </w:rPr>
        <w:t>прекращает работы, связанные с таким риском, до устранения причин ус</w:t>
      </w:r>
      <w:r w:rsidR="00C6025A">
        <w:rPr>
          <w:rFonts w:ascii="Times New Roman" w:eastAsia="Calibri" w:hAnsi="Times New Roman" w:cs="Times New Roman"/>
          <w:sz w:val="28"/>
          <w:szCs w:val="28"/>
        </w:rPr>
        <w:t>тановления такого уровня риска.</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b/>
          <w:sz w:val="28"/>
          <w:szCs w:val="28"/>
        </w:rPr>
        <w:t>2.3.</w:t>
      </w:r>
      <w:r w:rsidR="00A95B1E">
        <w:rPr>
          <w:rFonts w:ascii="Times New Roman" w:eastAsia="Calibri" w:hAnsi="Times New Roman" w:cs="Times New Roman"/>
          <w:b/>
          <w:sz w:val="28"/>
          <w:szCs w:val="28"/>
        </w:rPr>
        <w:t xml:space="preserve"> </w:t>
      </w:r>
      <w:r w:rsidRPr="002B6698">
        <w:rPr>
          <w:rFonts w:ascii="Times New Roman" w:eastAsia="Calibri" w:hAnsi="Times New Roman" w:cs="Times New Roman"/>
          <w:b/>
          <w:bCs/>
          <w:sz w:val="28"/>
          <w:szCs w:val="28"/>
        </w:rPr>
        <w:t xml:space="preserve">Общие риски </w:t>
      </w:r>
      <w:r w:rsidRPr="002B6698">
        <w:rPr>
          <w:rFonts w:ascii="Times New Roman" w:eastAsia="Calibri" w:hAnsi="Times New Roman" w:cs="Times New Roman"/>
          <w:sz w:val="28"/>
          <w:szCs w:val="28"/>
        </w:rPr>
        <w:t>характерны для всех сотрудников Организатора производства (обособленного подразделения Организатора производства), а также для третьих лиц, производящих работы на территории Организатора производства (обособленного подразделения Организатора производства).</w:t>
      </w:r>
    </w:p>
    <w:p w:rsidR="00076CA8" w:rsidRDefault="002B6698" w:rsidP="00076CA8">
      <w:pPr>
        <w:jc w:val="both"/>
        <w:rPr>
          <w:rFonts w:ascii="Times New Roman" w:hAnsi="Times New Roman" w:cs="Times New Roman"/>
          <w:sz w:val="28"/>
          <w:szCs w:val="28"/>
        </w:rPr>
      </w:pPr>
      <w:r w:rsidRPr="002B6698">
        <w:rPr>
          <w:rFonts w:ascii="Times New Roman" w:eastAsia="Calibri" w:hAnsi="Times New Roman" w:cs="Times New Roman"/>
          <w:b/>
          <w:sz w:val="28"/>
          <w:szCs w:val="28"/>
        </w:rPr>
        <w:t>2.4.</w:t>
      </w:r>
      <w:r w:rsidRPr="002B6698">
        <w:rPr>
          <w:rFonts w:ascii="Times New Roman" w:eastAsia="Calibri" w:hAnsi="Times New Roman" w:cs="Times New Roman"/>
          <w:sz w:val="28"/>
          <w:szCs w:val="28"/>
        </w:rPr>
        <w:t xml:space="preserve"> Расчет общего коэффициента травматизма (К</w:t>
      </w:r>
      <w:r w:rsidRPr="002B6698">
        <w:rPr>
          <w:rFonts w:ascii="Times New Roman" w:eastAsia="Calibri" w:hAnsi="Times New Roman" w:cs="Times New Roman"/>
          <w:sz w:val="16"/>
          <w:szCs w:val="16"/>
        </w:rPr>
        <w:t>ТО</w:t>
      </w:r>
      <w:r w:rsidR="00C6025A">
        <w:rPr>
          <w:rFonts w:ascii="Times New Roman" w:eastAsia="Calibri" w:hAnsi="Times New Roman" w:cs="Times New Roman"/>
          <w:sz w:val="28"/>
          <w:szCs w:val="28"/>
        </w:rPr>
        <w:t>) (Т</w:t>
      </w:r>
      <w:r w:rsidRPr="002B6698">
        <w:rPr>
          <w:rFonts w:ascii="Times New Roman" w:eastAsia="Calibri" w:hAnsi="Times New Roman" w:cs="Times New Roman"/>
          <w:sz w:val="28"/>
          <w:szCs w:val="28"/>
        </w:rPr>
        <w:t>аб</w:t>
      </w:r>
      <w:r w:rsidR="001C2566">
        <w:rPr>
          <w:rFonts w:ascii="Times New Roman" w:eastAsia="Calibri" w:hAnsi="Times New Roman" w:cs="Times New Roman"/>
          <w:sz w:val="28"/>
          <w:szCs w:val="28"/>
        </w:rPr>
        <w:t>лица 6) произведен по формуле</w:t>
      </w:r>
      <w:proofErr w:type="gramStart"/>
      <w:r w:rsidR="001C2566">
        <w:rPr>
          <w:rFonts w:ascii="Times New Roman" w:eastAsia="Calibri" w:hAnsi="Times New Roman" w:cs="Times New Roman"/>
          <w:sz w:val="28"/>
          <w:szCs w:val="28"/>
        </w:rPr>
        <w:t>:</w:t>
      </w:r>
      <w:proofErr w:type="gramEnd"/>
      <w:r w:rsidR="001C2566">
        <w:rPr>
          <w:rFonts w:ascii="Times New Roman" w:eastAsia="Calibri" w:hAnsi="Times New Roman" w:cs="Times New Roman"/>
          <w:sz w:val="28"/>
          <w:szCs w:val="28"/>
        </w:rPr>
        <w:t xml:space="preserve"> </w:t>
      </w:r>
      <w:r w:rsidRPr="002B6698">
        <w:rPr>
          <w:rFonts w:ascii="Times New Roman" w:eastAsia="Calibri" w:hAnsi="Times New Roman" w:cs="Times New Roman"/>
          <w:sz w:val="28"/>
          <w:szCs w:val="28"/>
        </w:rPr>
        <w:t>К</w:t>
      </w:r>
      <w:r w:rsidRPr="002B6698">
        <w:rPr>
          <w:rFonts w:ascii="Times New Roman" w:eastAsia="Calibri" w:hAnsi="Times New Roman" w:cs="Times New Roman"/>
          <w:sz w:val="16"/>
          <w:szCs w:val="16"/>
        </w:rPr>
        <w:t>ТО</w:t>
      </w:r>
      <w:r w:rsidRPr="002B6698">
        <w:rPr>
          <w:rFonts w:ascii="Times New Roman" w:eastAsia="Calibri" w:hAnsi="Times New Roman" w:cs="Times New Roman"/>
          <w:sz w:val="28"/>
          <w:szCs w:val="28"/>
        </w:rPr>
        <w:t xml:space="preserve"> = </w:t>
      </w:r>
      <w:proofErr w:type="spellStart"/>
      <w:r w:rsidRPr="002B6698">
        <w:rPr>
          <w:rFonts w:ascii="Times New Roman" w:eastAsia="Calibri" w:hAnsi="Times New Roman" w:cs="Times New Roman"/>
          <w:sz w:val="28"/>
          <w:szCs w:val="28"/>
        </w:rPr>
        <w:t>К</w:t>
      </w:r>
      <w:r w:rsidR="00076CA8" w:rsidRPr="00076CA8">
        <w:rPr>
          <w:rFonts w:ascii="Times New Roman" w:eastAsia="Calibri" w:hAnsi="Times New Roman" w:cs="Times New Roman"/>
          <w:sz w:val="24"/>
          <w:szCs w:val="24"/>
        </w:rPr>
        <w:t>чн</w:t>
      </w:r>
      <w:proofErr w:type="spellEnd"/>
      <w:r w:rsidRPr="002B6698">
        <w:rPr>
          <w:rFonts w:ascii="Times New Roman" w:eastAsia="Calibri" w:hAnsi="Times New Roman" w:cs="Times New Roman"/>
          <w:sz w:val="28"/>
          <w:szCs w:val="28"/>
        </w:rPr>
        <w:t xml:space="preserve"> х </w:t>
      </w:r>
      <w:proofErr w:type="spellStart"/>
      <w:r w:rsidRPr="002B6698">
        <w:rPr>
          <w:rFonts w:ascii="Times New Roman" w:eastAsia="Calibri" w:hAnsi="Times New Roman" w:cs="Times New Roman"/>
          <w:sz w:val="28"/>
          <w:szCs w:val="28"/>
        </w:rPr>
        <w:t>К</w:t>
      </w:r>
      <w:r w:rsidRPr="00076CA8">
        <w:rPr>
          <w:rFonts w:ascii="Times New Roman" w:eastAsia="Calibri" w:hAnsi="Times New Roman" w:cs="Times New Roman"/>
          <w:sz w:val="24"/>
          <w:szCs w:val="24"/>
        </w:rPr>
        <w:t>чч</w:t>
      </w:r>
      <w:proofErr w:type="spellEnd"/>
      <w:r w:rsidRPr="002B6698">
        <w:rPr>
          <w:rFonts w:ascii="Times New Roman" w:eastAsia="Calibri" w:hAnsi="Times New Roman" w:cs="Times New Roman"/>
          <w:sz w:val="28"/>
          <w:szCs w:val="28"/>
        </w:rPr>
        <w:t>,</w:t>
      </w:r>
      <w:r w:rsidR="00076CA8">
        <w:rPr>
          <w:rFonts w:ascii="Times New Roman" w:eastAsia="Calibri" w:hAnsi="Times New Roman" w:cs="Times New Roman"/>
          <w:sz w:val="28"/>
          <w:szCs w:val="28"/>
        </w:rPr>
        <w:t xml:space="preserve"> </w:t>
      </w:r>
      <w:proofErr w:type="spellStart"/>
      <w:r w:rsidR="00076CA8">
        <w:rPr>
          <w:rFonts w:ascii="Times New Roman" w:eastAsia="Calibri" w:hAnsi="Times New Roman" w:cs="Times New Roman"/>
          <w:sz w:val="28"/>
          <w:szCs w:val="28"/>
        </w:rPr>
        <w:t>где</w:t>
      </w:r>
      <w:r w:rsidR="00076CA8">
        <w:rPr>
          <w:rFonts w:ascii="Times New Roman" w:hAnsi="Times New Roman" w:cs="Times New Roman"/>
          <w:sz w:val="28"/>
          <w:szCs w:val="28"/>
        </w:rPr>
        <w:t>К</w:t>
      </w:r>
      <w:r w:rsidR="00076CA8">
        <w:rPr>
          <w:rFonts w:ascii="Times New Roman" w:hAnsi="Times New Roman" w:cs="Times New Roman"/>
          <w:sz w:val="16"/>
          <w:szCs w:val="16"/>
        </w:rPr>
        <w:t>ЧН</w:t>
      </w:r>
      <w:proofErr w:type="spellEnd"/>
      <w:r w:rsidR="00A95B1E">
        <w:rPr>
          <w:rFonts w:ascii="Times New Roman" w:hAnsi="Times New Roman" w:cs="Times New Roman"/>
          <w:sz w:val="16"/>
          <w:szCs w:val="16"/>
        </w:rPr>
        <w:t xml:space="preserve"> </w:t>
      </w:r>
      <w:r w:rsidR="002053F4">
        <w:rPr>
          <w:rFonts w:ascii="Times New Roman" w:hAnsi="Times New Roman" w:cs="Times New Roman"/>
          <w:sz w:val="28"/>
          <w:szCs w:val="28"/>
        </w:rPr>
        <w:t>–</w:t>
      </w:r>
      <w:r w:rsidR="00076CA8">
        <w:rPr>
          <w:rFonts w:ascii="Times New Roman" w:hAnsi="Times New Roman" w:cs="Times New Roman"/>
          <w:sz w:val="28"/>
          <w:szCs w:val="28"/>
        </w:rPr>
        <w:t xml:space="preserve"> это коэффициент частоты несчастных случаев, </w:t>
      </w:r>
      <w:proofErr w:type="spellStart"/>
      <w:r w:rsidR="00076CA8">
        <w:rPr>
          <w:rFonts w:ascii="Times New Roman" w:hAnsi="Times New Roman" w:cs="Times New Roman"/>
          <w:sz w:val="28"/>
          <w:szCs w:val="28"/>
        </w:rPr>
        <w:t>К</w:t>
      </w:r>
      <w:r w:rsidR="00076CA8">
        <w:rPr>
          <w:rFonts w:ascii="Times New Roman" w:hAnsi="Times New Roman" w:cs="Times New Roman"/>
          <w:sz w:val="24"/>
          <w:szCs w:val="24"/>
        </w:rPr>
        <w:t>чн</w:t>
      </w:r>
      <w:proofErr w:type="spellEnd"/>
      <w:r w:rsidR="00342D5A">
        <w:rPr>
          <w:rFonts w:ascii="Times New Roman" w:hAnsi="Times New Roman" w:cs="Times New Roman"/>
          <w:sz w:val="24"/>
          <w:szCs w:val="24"/>
        </w:rPr>
        <w:t xml:space="preserve"> </w:t>
      </w:r>
      <w:r w:rsidR="00076CA8">
        <w:rPr>
          <w:rFonts w:ascii="Times New Roman" w:hAnsi="Times New Roman" w:cs="Times New Roman"/>
          <w:sz w:val="28"/>
          <w:szCs w:val="28"/>
        </w:rPr>
        <w:t>=</w:t>
      </w:r>
      <w:r w:rsidR="00342D5A">
        <w:rPr>
          <w:rFonts w:ascii="Times New Roman" w:hAnsi="Times New Roman" w:cs="Times New Roman"/>
          <w:sz w:val="28"/>
          <w:szCs w:val="28"/>
        </w:rPr>
        <w:t xml:space="preserve"> </w:t>
      </w:r>
      <w:r w:rsidR="00076CA8">
        <w:rPr>
          <w:rFonts w:ascii="Times New Roman" w:hAnsi="Times New Roman" w:cs="Times New Roman"/>
          <w:sz w:val="28"/>
          <w:szCs w:val="28"/>
        </w:rPr>
        <w:t xml:space="preserve">Т/Р х 1000, где Т </w:t>
      </w:r>
      <w:r w:rsidR="002053F4">
        <w:rPr>
          <w:rFonts w:ascii="Times New Roman" w:hAnsi="Times New Roman" w:cs="Times New Roman"/>
          <w:sz w:val="28"/>
          <w:szCs w:val="28"/>
        </w:rPr>
        <w:t>–</w:t>
      </w:r>
      <w:r w:rsidR="00076CA8">
        <w:rPr>
          <w:rFonts w:ascii="Times New Roman" w:hAnsi="Times New Roman" w:cs="Times New Roman"/>
          <w:sz w:val="28"/>
          <w:szCs w:val="28"/>
        </w:rPr>
        <w:t xml:space="preserve"> сумма несчастных случаев за прошедший год, Р </w:t>
      </w:r>
      <w:r w:rsidR="00D2204F">
        <w:rPr>
          <w:rFonts w:ascii="Times New Roman" w:hAnsi="Times New Roman" w:cs="Times New Roman"/>
          <w:sz w:val="28"/>
          <w:szCs w:val="28"/>
        </w:rPr>
        <w:t>–</w:t>
      </w:r>
      <w:r w:rsidR="00076CA8">
        <w:rPr>
          <w:rFonts w:ascii="Times New Roman" w:hAnsi="Times New Roman" w:cs="Times New Roman"/>
          <w:sz w:val="28"/>
          <w:szCs w:val="28"/>
        </w:rPr>
        <w:t xml:space="preserve"> среднесписочная численност</w:t>
      </w:r>
      <w:r w:rsidR="00D2204F">
        <w:rPr>
          <w:rFonts w:ascii="Times New Roman" w:hAnsi="Times New Roman" w:cs="Times New Roman"/>
          <w:sz w:val="28"/>
          <w:szCs w:val="28"/>
        </w:rPr>
        <w:t>ь работников;</w:t>
      </w:r>
    </w:p>
    <w:p w:rsidR="00076CA8" w:rsidRDefault="00076CA8" w:rsidP="00076CA8">
      <w:pPr>
        <w:jc w:val="both"/>
        <w:rPr>
          <w:rFonts w:ascii="Times New Roman" w:hAnsi="Times New Roman" w:cs="Times New Roman"/>
          <w:sz w:val="28"/>
          <w:szCs w:val="28"/>
        </w:rPr>
      </w:pPr>
      <w:proofErr w:type="spellStart"/>
      <w:r>
        <w:rPr>
          <w:rFonts w:ascii="Times New Roman" w:hAnsi="Times New Roman" w:cs="Times New Roman"/>
          <w:sz w:val="28"/>
          <w:szCs w:val="28"/>
        </w:rPr>
        <w:t>К</w:t>
      </w:r>
      <w:r>
        <w:rPr>
          <w:rFonts w:ascii="Times New Roman" w:hAnsi="Times New Roman" w:cs="Times New Roman"/>
        </w:rPr>
        <w:t>чч</w:t>
      </w:r>
      <w:proofErr w:type="spellEnd"/>
      <w:r w:rsidR="00D2204F">
        <w:rPr>
          <w:rFonts w:ascii="Times New Roman" w:hAnsi="Times New Roman" w:cs="Times New Roman"/>
          <w:sz w:val="28"/>
          <w:szCs w:val="28"/>
        </w:rPr>
        <w:t>–</w:t>
      </w:r>
      <w:r>
        <w:rPr>
          <w:rFonts w:ascii="Times New Roman" w:hAnsi="Times New Roman" w:cs="Times New Roman"/>
          <w:sz w:val="28"/>
          <w:szCs w:val="28"/>
        </w:rPr>
        <w:t xml:space="preserve"> коэффициент тяжести производственного травматизма </w:t>
      </w:r>
      <w:r w:rsidR="001C2566">
        <w:rPr>
          <w:rFonts w:ascii="Times New Roman" w:hAnsi="Times New Roman" w:cs="Times New Roman"/>
          <w:sz w:val="28"/>
          <w:szCs w:val="28"/>
        </w:rPr>
        <w:t xml:space="preserve">(рассчитан по формуле: </w:t>
      </w:r>
      <w:r>
        <w:rPr>
          <w:rFonts w:ascii="Times New Roman" w:hAnsi="Times New Roman" w:cs="Times New Roman"/>
          <w:sz w:val="28"/>
          <w:szCs w:val="28"/>
        </w:rPr>
        <w:t>продолжительность дней утраты трудоспособности при несчастных случаях за прошедший год / среднесписочная численность работников).</w:t>
      </w:r>
    </w:p>
    <w:p w:rsidR="0018102A" w:rsidRPr="0018102A" w:rsidRDefault="007B4A6E" w:rsidP="0018102A">
      <w:pPr>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2B6698" w:rsidRPr="002B6698">
        <w:rPr>
          <w:rFonts w:ascii="Times New Roman" w:eastAsia="Calibri" w:hAnsi="Times New Roman" w:cs="Times New Roman"/>
          <w:sz w:val="28"/>
          <w:szCs w:val="28"/>
        </w:rPr>
        <w:t>ри отсутствии несчастных случаев у Организатора производства за прошедший год данный коэффициент будет равен 0. Количественный показатель данного коэффициента свидетельствует лишь об устойчивом добросовестном поведении Работодателя, но не исключает полностью возможность получения травмы на производстве. Это предполагает следующую с</w:t>
      </w:r>
      <w:r w:rsidR="00D46D40">
        <w:rPr>
          <w:rFonts w:ascii="Times New Roman" w:eastAsia="Calibri" w:hAnsi="Times New Roman" w:cs="Times New Roman"/>
          <w:sz w:val="28"/>
          <w:szCs w:val="28"/>
        </w:rPr>
        <w:t>рочность мероприятий по снижению</w:t>
      </w:r>
      <w:r w:rsidR="002B6698" w:rsidRPr="002B6698">
        <w:rPr>
          <w:rFonts w:ascii="Times New Roman" w:eastAsia="Calibri" w:hAnsi="Times New Roman" w:cs="Times New Roman"/>
          <w:sz w:val="28"/>
          <w:szCs w:val="28"/>
        </w:rPr>
        <w:t xml:space="preserve"> травматизма </w:t>
      </w:r>
      <w:r w:rsidR="00204958">
        <w:rPr>
          <w:rFonts w:ascii="Times New Roman" w:eastAsia="Calibri" w:hAnsi="Times New Roman" w:cs="Times New Roman"/>
          <w:sz w:val="28"/>
          <w:szCs w:val="28"/>
        </w:rPr>
        <w:t>–</w:t>
      </w:r>
      <w:r w:rsidR="002B6698" w:rsidRPr="002B6698">
        <w:rPr>
          <w:rFonts w:ascii="Times New Roman" w:eastAsia="Calibri" w:hAnsi="Times New Roman" w:cs="Times New Roman"/>
          <w:sz w:val="28"/>
          <w:szCs w:val="28"/>
        </w:rPr>
        <w:t xml:space="preserve"> общие и </w:t>
      </w:r>
      <w:r w:rsidR="002B6698" w:rsidRPr="002B6698">
        <w:rPr>
          <w:rFonts w:ascii="Times New Roman" w:eastAsia="Calibri" w:hAnsi="Times New Roman" w:cs="Times New Roman"/>
          <w:sz w:val="28"/>
          <w:szCs w:val="28"/>
        </w:rPr>
        <w:lastRenderedPageBreak/>
        <w:t xml:space="preserve">специальные меры по управлению общими рисками </w:t>
      </w:r>
      <w:r>
        <w:rPr>
          <w:rFonts w:ascii="Times New Roman" w:eastAsia="Calibri" w:hAnsi="Times New Roman" w:cs="Times New Roman"/>
          <w:sz w:val="28"/>
          <w:szCs w:val="28"/>
        </w:rPr>
        <w:t>не требуются</w:t>
      </w:r>
      <w:r w:rsidR="0018102A">
        <w:rPr>
          <w:rFonts w:ascii="Times New Roman" w:eastAsia="Calibri" w:hAnsi="Times New Roman" w:cs="Times New Roman"/>
          <w:sz w:val="28"/>
          <w:szCs w:val="28"/>
        </w:rPr>
        <w:t>,</w:t>
      </w:r>
      <w:r w:rsidR="0018102A" w:rsidRPr="0018102A">
        <w:rPr>
          <w:rFonts w:ascii="Times New Roman" w:eastAsia="Calibri" w:hAnsi="Times New Roman" w:cs="Times New Roman"/>
          <w:sz w:val="28"/>
          <w:szCs w:val="28"/>
        </w:rPr>
        <w:t xml:space="preserve"> что не исключает мер по управлению индивидуальными рисками</w:t>
      </w:r>
      <w:r w:rsidR="0018102A">
        <w:rPr>
          <w:rFonts w:ascii="Times New Roman" w:eastAsia="Calibri" w:hAnsi="Times New Roman" w:cs="Times New Roman"/>
          <w:sz w:val="28"/>
          <w:szCs w:val="28"/>
        </w:rPr>
        <w:t>.</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b/>
          <w:sz w:val="28"/>
          <w:szCs w:val="28"/>
        </w:rPr>
        <w:t>2.5.</w:t>
      </w:r>
      <w:r w:rsidRPr="002B6698">
        <w:rPr>
          <w:rFonts w:ascii="Times New Roman" w:eastAsia="Calibri" w:hAnsi="Times New Roman" w:cs="Times New Roman"/>
          <w:sz w:val="28"/>
          <w:szCs w:val="28"/>
        </w:rPr>
        <w:t xml:space="preserve"> Оценка риска возникновения профессионального заболевания определена по индексу </w:t>
      </w:r>
      <w:proofErr w:type="spellStart"/>
      <w:r w:rsidRPr="002B6698">
        <w:rPr>
          <w:rFonts w:ascii="Times New Roman" w:eastAsia="Calibri" w:hAnsi="Times New Roman" w:cs="Times New Roman"/>
          <w:sz w:val="28"/>
          <w:szCs w:val="28"/>
        </w:rPr>
        <w:t>профзаболеваемости</w:t>
      </w:r>
      <w:proofErr w:type="spellEnd"/>
      <w:r w:rsidRPr="002B6698">
        <w:rPr>
          <w:rFonts w:ascii="Times New Roman" w:eastAsia="Calibri" w:hAnsi="Times New Roman" w:cs="Times New Roman"/>
          <w:sz w:val="28"/>
          <w:szCs w:val="28"/>
        </w:rPr>
        <w:t xml:space="preserve"> (</w:t>
      </w:r>
      <w:proofErr w:type="spellStart"/>
      <w:r w:rsidRPr="002B6698">
        <w:rPr>
          <w:rFonts w:ascii="Times New Roman" w:eastAsia="Calibri" w:hAnsi="Times New Roman" w:cs="Times New Roman"/>
          <w:sz w:val="28"/>
          <w:szCs w:val="28"/>
        </w:rPr>
        <w:t>Ипз</w:t>
      </w:r>
      <w:proofErr w:type="spellEnd"/>
      <w:r w:rsidRPr="002B6698">
        <w:rPr>
          <w:rFonts w:ascii="Times New Roman" w:eastAsia="Calibri" w:hAnsi="Times New Roman" w:cs="Times New Roman"/>
          <w:sz w:val="28"/>
          <w:szCs w:val="28"/>
        </w:rPr>
        <w:t>), рассчитанному по формуле:</w:t>
      </w:r>
    </w:p>
    <w:p w:rsidR="002B6698" w:rsidRPr="002B6698" w:rsidRDefault="002B6698" w:rsidP="002B6698">
      <w:pPr>
        <w:jc w:val="both"/>
        <w:rPr>
          <w:rFonts w:ascii="Times New Roman" w:eastAsia="Calibri" w:hAnsi="Times New Roman" w:cs="Times New Roman"/>
          <w:sz w:val="28"/>
          <w:szCs w:val="28"/>
        </w:rPr>
      </w:pPr>
      <w:proofErr w:type="spellStart"/>
      <w:r w:rsidRPr="002B6698">
        <w:rPr>
          <w:rFonts w:ascii="Times New Roman" w:eastAsia="Calibri" w:hAnsi="Times New Roman" w:cs="Times New Roman"/>
          <w:sz w:val="28"/>
          <w:szCs w:val="28"/>
        </w:rPr>
        <w:t>Иnз</w:t>
      </w:r>
      <w:proofErr w:type="spellEnd"/>
      <w:r w:rsidRPr="002B6698">
        <w:rPr>
          <w:rFonts w:ascii="Times New Roman" w:eastAsia="Calibri" w:hAnsi="Times New Roman" w:cs="Times New Roman"/>
          <w:sz w:val="28"/>
          <w:szCs w:val="28"/>
        </w:rPr>
        <w:t xml:space="preserve"> =</w:t>
      </w:r>
      <w:r w:rsidR="00BB0522">
        <w:rPr>
          <w:rFonts w:ascii="Times New Roman" w:eastAsia="Calibri" w:hAnsi="Times New Roman" w:cs="Times New Roman"/>
          <w:sz w:val="28"/>
          <w:szCs w:val="28"/>
        </w:rPr>
        <w:t>1</w:t>
      </w:r>
      <w:proofErr w:type="gramStart"/>
      <w:r w:rsidR="00BB0522">
        <w:rPr>
          <w:rFonts w:ascii="Times New Roman" w:eastAsia="Calibri" w:hAnsi="Times New Roman" w:cs="Times New Roman"/>
          <w:sz w:val="28"/>
          <w:szCs w:val="28"/>
        </w:rPr>
        <w:t>/(</w:t>
      </w:r>
      <w:proofErr w:type="spellStart"/>
      <w:proofErr w:type="gramEnd"/>
      <w:r w:rsidRPr="002B6698">
        <w:rPr>
          <w:rFonts w:ascii="Times New Roman" w:eastAsia="Calibri" w:hAnsi="Times New Roman" w:cs="Times New Roman"/>
          <w:sz w:val="28"/>
          <w:szCs w:val="28"/>
        </w:rPr>
        <w:t>Кр</w:t>
      </w:r>
      <w:proofErr w:type="spellEnd"/>
      <w:r w:rsidRPr="002B6698">
        <w:rPr>
          <w:rFonts w:ascii="Times New Roman" w:eastAsia="Calibri" w:hAnsi="Times New Roman" w:cs="Times New Roman"/>
          <w:sz w:val="28"/>
          <w:szCs w:val="28"/>
        </w:rPr>
        <w:t xml:space="preserve"> х </w:t>
      </w:r>
      <w:proofErr w:type="spellStart"/>
      <w:r w:rsidRPr="002B6698">
        <w:rPr>
          <w:rFonts w:ascii="Times New Roman" w:eastAsia="Calibri" w:hAnsi="Times New Roman" w:cs="Times New Roman"/>
          <w:sz w:val="28"/>
          <w:szCs w:val="28"/>
        </w:rPr>
        <w:t>Кт</w:t>
      </w:r>
      <w:proofErr w:type="spellEnd"/>
      <w:r w:rsidR="00BB0522">
        <w:rPr>
          <w:rFonts w:ascii="Times New Roman" w:eastAsia="Calibri" w:hAnsi="Times New Roman" w:cs="Times New Roman"/>
          <w:sz w:val="28"/>
          <w:szCs w:val="28"/>
        </w:rPr>
        <w:t>)</w:t>
      </w:r>
      <w:r w:rsidRPr="002B6698">
        <w:rPr>
          <w:rFonts w:ascii="Times New Roman" w:eastAsia="Calibri" w:hAnsi="Times New Roman" w:cs="Times New Roman"/>
          <w:sz w:val="28"/>
          <w:szCs w:val="28"/>
        </w:rPr>
        <w:t xml:space="preserve">,  где </w:t>
      </w:r>
    </w:p>
    <w:p w:rsidR="002B6698" w:rsidRPr="002B6698" w:rsidRDefault="002B6698" w:rsidP="002B6698">
      <w:pPr>
        <w:jc w:val="both"/>
        <w:rPr>
          <w:rFonts w:ascii="Times New Roman" w:eastAsia="Calibri" w:hAnsi="Times New Roman" w:cs="Times New Roman"/>
          <w:sz w:val="28"/>
          <w:szCs w:val="28"/>
        </w:rPr>
      </w:pPr>
      <w:proofErr w:type="spellStart"/>
      <w:r w:rsidRPr="002B6698">
        <w:rPr>
          <w:rFonts w:ascii="Times New Roman" w:eastAsia="Calibri" w:hAnsi="Times New Roman" w:cs="Times New Roman"/>
          <w:sz w:val="28"/>
          <w:szCs w:val="28"/>
        </w:rPr>
        <w:t>Кр</w:t>
      </w:r>
      <w:proofErr w:type="spellEnd"/>
      <w:r w:rsidR="00A95B1E">
        <w:rPr>
          <w:rFonts w:ascii="Times New Roman" w:eastAsia="Calibri" w:hAnsi="Times New Roman" w:cs="Times New Roman"/>
          <w:sz w:val="28"/>
          <w:szCs w:val="28"/>
        </w:rPr>
        <w:t xml:space="preserve"> </w:t>
      </w:r>
      <w:r w:rsidR="00EA236B">
        <w:rPr>
          <w:rFonts w:ascii="Times New Roman" w:eastAsia="Calibri" w:hAnsi="Times New Roman" w:cs="Times New Roman"/>
          <w:sz w:val="28"/>
          <w:szCs w:val="28"/>
        </w:rPr>
        <w:t>–</w:t>
      </w:r>
      <w:r w:rsidRPr="002B6698">
        <w:rPr>
          <w:rFonts w:ascii="Times New Roman" w:eastAsia="Calibri" w:hAnsi="Times New Roman" w:cs="Times New Roman"/>
          <w:sz w:val="28"/>
          <w:szCs w:val="28"/>
        </w:rPr>
        <w:t xml:space="preserve"> это категория частоты выявления профзаболевания (Таблица 3); </w:t>
      </w:r>
      <w:r w:rsidRPr="002B6698">
        <w:rPr>
          <w:rFonts w:ascii="Times New Roman" w:eastAsia="Calibri" w:hAnsi="Times New Roman" w:cs="Times New Roman"/>
          <w:sz w:val="28"/>
          <w:szCs w:val="28"/>
        </w:rPr>
        <w:br/>
        <w:t>Кт</w:t>
      </w:r>
      <w:r w:rsidR="00A95B1E">
        <w:rPr>
          <w:rFonts w:ascii="Times New Roman" w:eastAsia="Calibri" w:hAnsi="Times New Roman" w:cs="Times New Roman"/>
          <w:sz w:val="28"/>
          <w:szCs w:val="28"/>
        </w:rPr>
        <w:t xml:space="preserve"> </w:t>
      </w:r>
      <w:r w:rsidR="00EA236B">
        <w:rPr>
          <w:rFonts w:ascii="Times New Roman" w:eastAsia="Calibri" w:hAnsi="Times New Roman" w:cs="Times New Roman"/>
          <w:sz w:val="28"/>
          <w:szCs w:val="28"/>
        </w:rPr>
        <w:t>–</w:t>
      </w:r>
      <w:r w:rsidRPr="002B6698">
        <w:rPr>
          <w:rFonts w:ascii="Times New Roman" w:eastAsia="Calibri" w:hAnsi="Times New Roman" w:cs="Times New Roman"/>
          <w:sz w:val="28"/>
          <w:szCs w:val="28"/>
        </w:rPr>
        <w:t xml:space="preserve"> это категория тяжести выявленно</w:t>
      </w:r>
      <w:r w:rsidR="000C3197">
        <w:rPr>
          <w:rFonts w:ascii="Times New Roman" w:eastAsia="Calibri" w:hAnsi="Times New Roman" w:cs="Times New Roman"/>
          <w:sz w:val="28"/>
          <w:szCs w:val="28"/>
        </w:rPr>
        <w:t>го профзаболевания (Таблица 4).</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xml:space="preserve">Индекс профзаболеваний учитывает вероятностную меру риска и степень тяжести профзаболевания в виде интегрального показателя, лежащего для одного профзаболевания в пределах от 0,067 до 1,0. По индексу </w:t>
      </w:r>
      <w:proofErr w:type="spellStart"/>
      <w:r w:rsidRPr="002B6698">
        <w:rPr>
          <w:rFonts w:ascii="Times New Roman" w:eastAsia="Calibri" w:hAnsi="Times New Roman" w:cs="Times New Roman"/>
          <w:sz w:val="28"/>
          <w:szCs w:val="28"/>
        </w:rPr>
        <w:t>профзаболеваемости</w:t>
      </w:r>
      <w:proofErr w:type="spellEnd"/>
      <w:r w:rsidRPr="002B6698">
        <w:rPr>
          <w:rFonts w:ascii="Times New Roman" w:eastAsia="Calibri" w:hAnsi="Times New Roman" w:cs="Times New Roman"/>
          <w:sz w:val="28"/>
          <w:szCs w:val="28"/>
        </w:rPr>
        <w:t xml:space="preserve"> определяется категория профессионального риска и определяется срочность мер по его снижению</w:t>
      </w:r>
      <w:r w:rsidR="006C499D">
        <w:rPr>
          <w:rFonts w:ascii="Times New Roman" w:eastAsia="Calibri" w:hAnsi="Times New Roman" w:cs="Times New Roman"/>
          <w:sz w:val="28"/>
          <w:szCs w:val="28"/>
        </w:rPr>
        <w:t>.</w:t>
      </w:r>
      <w:r w:rsidRPr="002B6698">
        <w:rPr>
          <w:rFonts w:ascii="Times New Roman" w:eastAsia="Calibri" w:hAnsi="Times New Roman" w:cs="Times New Roman"/>
          <w:sz w:val="28"/>
          <w:szCs w:val="28"/>
        </w:rPr>
        <w:t>согласно Таблице 5.</w:t>
      </w:r>
    </w:p>
    <w:p w:rsidR="002B6698" w:rsidRPr="002B6698" w:rsidRDefault="00A95B1E" w:rsidP="002B669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системе образования</w:t>
      </w:r>
      <w:r w:rsidR="002B6698" w:rsidRPr="002B6698">
        <w:rPr>
          <w:rFonts w:ascii="Times New Roman" w:eastAsia="Calibri" w:hAnsi="Times New Roman" w:cs="Times New Roman"/>
          <w:sz w:val="28"/>
          <w:szCs w:val="28"/>
        </w:rPr>
        <w:t xml:space="preserve"> Воронежской области профессиональных заболеваний за последние годы выявлено не было, индекс профзаболеваний составляет 0,067</w:t>
      </w:r>
      <w:r w:rsidR="00D90384">
        <w:rPr>
          <w:rFonts w:ascii="Times New Roman" w:eastAsia="Calibri" w:hAnsi="Times New Roman" w:cs="Times New Roman"/>
          <w:sz w:val="28"/>
          <w:szCs w:val="28"/>
        </w:rPr>
        <w:t xml:space="preserve"> –</w:t>
      </w:r>
      <w:r w:rsidR="002B6698" w:rsidRPr="002B6698">
        <w:rPr>
          <w:rFonts w:ascii="Times New Roman" w:eastAsia="Calibri" w:hAnsi="Times New Roman" w:cs="Times New Roman"/>
          <w:sz w:val="28"/>
          <w:szCs w:val="28"/>
        </w:rPr>
        <w:t xml:space="preserve"> это определяет, что риск отсутствует.</w:t>
      </w:r>
    </w:p>
    <w:p w:rsidR="002B6698" w:rsidRPr="002B6698"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sz w:val="28"/>
          <w:szCs w:val="28"/>
        </w:rPr>
        <w:t xml:space="preserve">      Это предполагает следующую срочность мероприятий по снижению </w:t>
      </w:r>
      <w:r w:rsidR="00C559E6">
        <w:rPr>
          <w:rFonts w:ascii="Times New Roman" w:eastAsia="Calibri" w:hAnsi="Times New Roman" w:cs="Times New Roman"/>
          <w:sz w:val="28"/>
          <w:szCs w:val="28"/>
        </w:rPr>
        <w:t>профессиональной заболеваемости</w:t>
      </w:r>
      <w:r w:rsidR="00A95B1E">
        <w:rPr>
          <w:rFonts w:ascii="Times New Roman" w:eastAsia="Calibri" w:hAnsi="Times New Roman" w:cs="Times New Roman"/>
          <w:sz w:val="28"/>
          <w:szCs w:val="28"/>
        </w:rPr>
        <w:t xml:space="preserve"> </w:t>
      </w:r>
      <w:r w:rsidR="000E36B7">
        <w:rPr>
          <w:rFonts w:ascii="Times New Roman" w:eastAsia="Calibri" w:hAnsi="Times New Roman" w:cs="Times New Roman"/>
          <w:sz w:val="28"/>
          <w:szCs w:val="28"/>
        </w:rPr>
        <w:t>–</w:t>
      </w:r>
      <w:r w:rsidRPr="002B6698">
        <w:rPr>
          <w:rFonts w:ascii="Times New Roman" w:eastAsia="Calibri" w:hAnsi="Times New Roman" w:cs="Times New Roman"/>
          <w:sz w:val="28"/>
          <w:szCs w:val="28"/>
        </w:rPr>
        <w:t xml:space="preserve"> меры не требуются</w:t>
      </w:r>
      <w:r w:rsidR="00C559E6">
        <w:rPr>
          <w:rFonts w:ascii="Times New Roman" w:eastAsia="Calibri" w:hAnsi="Times New Roman" w:cs="Times New Roman"/>
          <w:sz w:val="28"/>
          <w:szCs w:val="28"/>
        </w:rPr>
        <w:t>.</w:t>
      </w:r>
    </w:p>
    <w:p w:rsidR="001061E2" w:rsidRDefault="002B6698" w:rsidP="002B6698">
      <w:pPr>
        <w:jc w:val="both"/>
        <w:rPr>
          <w:rFonts w:ascii="Times New Roman" w:eastAsia="Calibri" w:hAnsi="Times New Roman" w:cs="Times New Roman"/>
          <w:sz w:val="28"/>
          <w:szCs w:val="28"/>
        </w:rPr>
      </w:pPr>
      <w:r w:rsidRPr="002B6698">
        <w:rPr>
          <w:rFonts w:ascii="Times New Roman" w:eastAsia="Calibri" w:hAnsi="Times New Roman" w:cs="Times New Roman"/>
          <w:b/>
          <w:sz w:val="28"/>
          <w:szCs w:val="28"/>
        </w:rPr>
        <w:t>2.6.</w:t>
      </w:r>
      <w:r w:rsidRPr="002B6698">
        <w:rPr>
          <w:rFonts w:ascii="Times New Roman" w:eastAsia="Calibri" w:hAnsi="Times New Roman" w:cs="Times New Roman"/>
          <w:sz w:val="28"/>
          <w:szCs w:val="28"/>
        </w:rPr>
        <w:t xml:space="preserve"> Оценка риска возникновения чрезвычайной ситуации (</w:t>
      </w:r>
      <w:proofErr w:type="spellStart"/>
      <w:r w:rsidRPr="002B6698">
        <w:rPr>
          <w:rFonts w:ascii="Times New Roman" w:eastAsia="Calibri" w:hAnsi="Times New Roman" w:cs="Times New Roman"/>
          <w:sz w:val="28"/>
          <w:szCs w:val="28"/>
        </w:rPr>
        <w:t>Рчс</w:t>
      </w:r>
      <w:proofErr w:type="spellEnd"/>
      <w:r w:rsidRPr="002B6698">
        <w:rPr>
          <w:rFonts w:ascii="Times New Roman" w:eastAsia="Calibri" w:hAnsi="Times New Roman" w:cs="Times New Roman"/>
          <w:sz w:val="28"/>
          <w:szCs w:val="28"/>
        </w:rPr>
        <w:t xml:space="preserve">) природного или техногенного характера определена на основе ГОСТ Р 22.2.02-2015 по </w:t>
      </w:r>
      <w:proofErr w:type="gramStart"/>
      <w:r w:rsidRPr="002B6698">
        <w:rPr>
          <w:rFonts w:ascii="Times New Roman" w:eastAsia="Calibri" w:hAnsi="Times New Roman" w:cs="Times New Roman"/>
          <w:sz w:val="28"/>
          <w:szCs w:val="28"/>
        </w:rPr>
        <w:t xml:space="preserve">формуле:   </w:t>
      </w:r>
      <w:proofErr w:type="gramEnd"/>
      <w:r w:rsidRPr="002B6698">
        <w:rPr>
          <w:rFonts w:ascii="Times New Roman" w:eastAsia="Calibri" w:hAnsi="Times New Roman" w:cs="Times New Roman"/>
          <w:sz w:val="28"/>
          <w:szCs w:val="28"/>
        </w:rPr>
        <w:t xml:space="preserve">   Р</w:t>
      </w:r>
      <w:r w:rsidRPr="002B6698">
        <w:rPr>
          <w:rFonts w:ascii="Times New Roman" w:eastAsia="Calibri" w:hAnsi="Times New Roman" w:cs="Times New Roman"/>
          <w:sz w:val="16"/>
          <w:szCs w:val="16"/>
        </w:rPr>
        <w:t>ЧС</w:t>
      </w:r>
      <w:r w:rsidRPr="002B6698">
        <w:rPr>
          <w:rFonts w:ascii="Times New Roman" w:eastAsia="Calibri" w:hAnsi="Times New Roman" w:cs="Times New Roman"/>
          <w:sz w:val="28"/>
          <w:szCs w:val="28"/>
        </w:rPr>
        <w:t xml:space="preserve"> = </w:t>
      </w:r>
      <w:proofErr w:type="spellStart"/>
      <w:r w:rsidRPr="002B6698">
        <w:rPr>
          <w:rFonts w:ascii="Times New Roman" w:eastAsia="Calibri" w:hAnsi="Times New Roman" w:cs="Times New Roman"/>
          <w:sz w:val="28"/>
          <w:szCs w:val="28"/>
        </w:rPr>
        <w:t>Рс</w:t>
      </w:r>
      <w:proofErr w:type="spellEnd"/>
      <w:r w:rsidRPr="002B6698">
        <w:rPr>
          <w:rFonts w:ascii="Times New Roman" w:eastAsia="Calibri" w:hAnsi="Times New Roman" w:cs="Times New Roman"/>
          <w:sz w:val="28"/>
          <w:szCs w:val="28"/>
        </w:rPr>
        <w:t xml:space="preserve"> х В</w:t>
      </w:r>
      <w:r w:rsidRPr="002B6698">
        <w:rPr>
          <w:rFonts w:ascii="Times New Roman" w:eastAsia="Calibri" w:hAnsi="Times New Roman" w:cs="Times New Roman"/>
          <w:sz w:val="16"/>
          <w:szCs w:val="16"/>
        </w:rPr>
        <w:t>ПР</w:t>
      </w:r>
      <w:r w:rsidR="003F407C">
        <w:rPr>
          <w:rFonts w:ascii="Times New Roman" w:eastAsia="Calibri" w:hAnsi="Times New Roman" w:cs="Times New Roman"/>
          <w:sz w:val="28"/>
          <w:szCs w:val="28"/>
        </w:rPr>
        <w:t>, где</w:t>
      </w:r>
    </w:p>
    <w:p w:rsidR="002B6698" w:rsidRPr="002B6698" w:rsidRDefault="002B6698" w:rsidP="002B6698">
      <w:pPr>
        <w:jc w:val="both"/>
        <w:rPr>
          <w:rFonts w:ascii="Times New Roman" w:eastAsia="Calibri" w:hAnsi="Times New Roman" w:cs="Times New Roman"/>
          <w:sz w:val="28"/>
          <w:szCs w:val="28"/>
        </w:rPr>
      </w:pPr>
      <w:proofErr w:type="spellStart"/>
      <w:r w:rsidRPr="002B6698">
        <w:rPr>
          <w:rFonts w:ascii="Times New Roman" w:eastAsia="Calibri" w:hAnsi="Times New Roman" w:cs="Times New Roman"/>
          <w:sz w:val="28"/>
          <w:szCs w:val="28"/>
        </w:rPr>
        <w:t>Рс</w:t>
      </w:r>
      <w:proofErr w:type="spellEnd"/>
      <w:r w:rsidR="00A95B1E">
        <w:rPr>
          <w:rFonts w:ascii="Times New Roman" w:eastAsia="Calibri" w:hAnsi="Times New Roman" w:cs="Times New Roman"/>
          <w:sz w:val="28"/>
          <w:szCs w:val="28"/>
        </w:rPr>
        <w:t xml:space="preserve"> </w:t>
      </w:r>
      <w:r w:rsidR="003F407C">
        <w:rPr>
          <w:rFonts w:ascii="Times New Roman" w:eastAsia="Calibri" w:hAnsi="Times New Roman" w:cs="Times New Roman"/>
          <w:sz w:val="28"/>
          <w:szCs w:val="28"/>
        </w:rPr>
        <w:t>–</w:t>
      </w:r>
      <w:r w:rsidRPr="002B6698">
        <w:rPr>
          <w:rFonts w:ascii="Times New Roman" w:eastAsia="Calibri" w:hAnsi="Times New Roman" w:cs="Times New Roman"/>
          <w:sz w:val="28"/>
          <w:szCs w:val="28"/>
        </w:rPr>
        <w:t xml:space="preserve"> это показатель значения допустимого риска по субъекту РФ Воронежская область </w:t>
      </w:r>
      <w:r w:rsidR="00AF0253">
        <w:rPr>
          <w:rFonts w:ascii="Times New Roman" w:eastAsia="Calibri" w:hAnsi="Times New Roman" w:cs="Times New Roman"/>
          <w:sz w:val="28"/>
          <w:szCs w:val="28"/>
        </w:rPr>
        <w:t>–</w:t>
      </w:r>
      <w:r w:rsidR="00A95B1E">
        <w:rPr>
          <w:rFonts w:ascii="Times New Roman" w:eastAsia="Calibri" w:hAnsi="Times New Roman" w:cs="Times New Roman"/>
          <w:sz w:val="28"/>
          <w:szCs w:val="28"/>
        </w:rPr>
        <w:t xml:space="preserve"> </w:t>
      </w:r>
      <w:r w:rsidR="00AF0253">
        <w:rPr>
          <w:rFonts w:ascii="Times New Roman" w:eastAsia="Calibri" w:hAnsi="Times New Roman" w:cs="Times New Roman"/>
          <w:sz w:val="28"/>
          <w:szCs w:val="28"/>
        </w:rPr>
        <w:t>0,000000</w:t>
      </w:r>
      <w:r w:rsidR="003F407C">
        <w:rPr>
          <w:rFonts w:ascii="Times New Roman" w:eastAsia="Calibri" w:hAnsi="Times New Roman" w:cs="Times New Roman"/>
          <w:sz w:val="28"/>
          <w:szCs w:val="28"/>
        </w:rPr>
        <w:t>572,</w:t>
      </w:r>
    </w:p>
    <w:p w:rsidR="002B6698" w:rsidRPr="002B6698" w:rsidRDefault="002B6698" w:rsidP="002B6698">
      <w:pPr>
        <w:jc w:val="both"/>
        <w:rPr>
          <w:rFonts w:ascii="Times New Roman" w:eastAsia="Calibri" w:hAnsi="Times New Roman" w:cs="Times New Roman"/>
          <w:sz w:val="28"/>
          <w:szCs w:val="28"/>
        </w:rPr>
      </w:pPr>
      <w:proofErr w:type="spellStart"/>
      <w:r w:rsidRPr="002B6698">
        <w:rPr>
          <w:rFonts w:ascii="Times New Roman" w:eastAsia="Calibri" w:hAnsi="Times New Roman" w:cs="Times New Roman"/>
          <w:sz w:val="28"/>
          <w:szCs w:val="28"/>
        </w:rPr>
        <w:t>Впр</w:t>
      </w:r>
      <w:proofErr w:type="spellEnd"/>
      <w:r w:rsidR="00A95B1E">
        <w:rPr>
          <w:rFonts w:ascii="Times New Roman" w:eastAsia="Calibri" w:hAnsi="Times New Roman" w:cs="Times New Roman"/>
          <w:sz w:val="28"/>
          <w:szCs w:val="28"/>
        </w:rPr>
        <w:t xml:space="preserve"> </w:t>
      </w:r>
      <w:r w:rsidR="003F407C">
        <w:rPr>
          <w:rFonts w:ascii="Times New Roman" w:eastAsia="Calibri" w:hAnsi="Times New Roman" w:cs="Times New Roman"/>
          <w:sz w:val="28"/>
          <w:szCs w:val="28"/>
        </w:rPr>
        <w:t>–</w:t>
      </w:r>
      <w:r w:rsidR="00C2468A">
        <w:rPr>
          <w:rFonts w:ascii="Times New Roman" w:eastAsia="Calibri" w:hAnsi="Times New Roman" w:cs="Times New Roman"/>
          <w:sz w:val="28"/>
          <w:szCs w:val="28"/>
        </w:rPr>
        <w:t xml:space="preserve"> это вероятность</w:t>
      </w:r>
      <w:r w:rsidRPr="002B6698">
        <w:rPr>
          <w:rFonts w:ascii="Times New Roman" w:eastAsia="Calibri" w:hAnsi="Times New Roman" w:cs="Times New Roman"/>
          <w:sz w:val="28"/>
          <w:szCs w:val="28"/>
        </w:rPr>
        <w:t xml:space="preserve"> возникновения техногенных ЧС после аварии для различных типов производств. Образование </w:t>
      </w:r>
      <w:r w:rsidR="007F42D3">
        <w:rPr>
          <w:rFonts w:ascii="Times New Roman" w:eastAsia="Calibri" w:hAnsi="Times New Roman" w:cs="Times New Roman"/>
          <w:sz w:val="28"/>
          <w:szCs w:val="28"/>
        </w:rPr>
        <w:t>–</w:t>
      </w:r>
      <w:r w:rsidRPr="002B6698">
        <w:rPr>
          <w:rFonts w:ascii="Times New Roman" w:eastAsia="Calibri" w:hAnsi="Times New Roman" w:cs="Times New Roman"/>
          <w:sz w:val="28"/>
          <w:szCs w:val="28"/>
        </w:rPr>
        <w:t xml:space="preserve"> 0,44. </w:t>
      </w:r>
      <w:proofErr w:type="spellStart"/>
      <w:r w:rsidR="00C559E6">
        <w:rPr>
          <w:rFonts w:ascii="Times New Roman" w:eastAsia="Calibri" w:hAnsi="Times New Roman" w:cs="Times New Roman"/>
          <w:sz w:val="28"/>
          <w:szCs w:val="28"/>
        </w:rPr>
        <w:t>Р</w:t>
      </w:r>
      <w:r w:rsidR="00C559E6" w:rsidRPr="00C559E6">
        <w:rPr>
          <w:rFonts w:ascii="Times New Roman" w:eastAsia="Calibri" w:hAnsi="Times New Roman" w:cs="Times New Roman"/>
          <w:sz w:val="24"/>
          <w:szCs w:val="24"/>
        </w:rPr>
        <w:t>чс</w:t>
      </w:r>
      <w:proofErr w:type="spellEnd"/>
      <w:r w:rsidR="00C559E6" w:rsidRPr="00C559E6">
        <w:rPr>
          <w:rFonts w:ascii="Times New Roman" w:eastAsia="Calibri" w:hAnsi="Times New Roman" w:cs="Times New Roman"/>
          <w:sz w:val="28"/>
          <w:szCs w:val="28"/>
        </w:rPr>
        <w:t>= 0,00000025</w:t>
      </w:r>
      <w:r w:rsidR="005302CB">
        <w:rPr>
          <w:rFonts w:ascii="Times New Roman" w:eastAsia="Calibri" w:hAnsi="Times New Roman" w:cs="Times New Roman"/>
          <w:sz w:val="28"/>
          <w:szCs w:val="28"/>
        </w:rPr>
        <w:t>.</w:t>
      </w:r>
    </w:p>
    <w:p w:rsidR="002B6698" w:rsidRPr="002B6698" w:rsidRDefault="002B6698" w:rsidP="002B6698">
      <w:pPr>
        <w:jc w:val="both"/>
        <w:rPr>
          <w:rFonts w:ascii="Times New Roman" w:eastAsia="Calibri" w:hAnsi="Times New Roman" w:cs="Times New Roman"/>
          <w:b/>
          <w:sz w:val="28"/>
          <w:szCs w:val="28"/>
        </w:rPr>
      </w:pPr>
      <w:r w:rsidRPr="002B6698">
        <w:rPr>
          <w:rFonts w:ascii="Times New Roman" w:eastAsia="Calibri" w:hAnsi="Times New Roman" w:cs="Times New Roman"/>
          <w:b/>
          <w:sz w:val="28"/>
          <w:szCs w:val="28"/>
        </w:rPr>
        <w:t>Таблица 1.</w:t>
      </w:r>
      <w:r w:rsidRPr="002B6698">
        <w:rPr>
          <w:rFonts w:ascii="Times New Roman" w:eastAsia="Calibri" w:hAnsi="Times New Roman" w:cs="Times New Roman"/>
          <w:b/>
          <w:sz w:val="28"/>
          <w:szCs w:val="28"/>
        </w:rPr>
        <w:tab/>
      </w:r>
      <w:r w:rsidR="00371038">
        <w:rPr>
          <w:rFonts w:ascii="Times New Roman" w:eastAsia="Calibri" w:hAnsi="Times New Roman" w:cs="Times New Roman"/>
          <w:b/>
          <w:sz w:val="28"/>
          <w:szCs w:val="28"/>
        </w:rPr>
        <w:t>Вероятность возникновения риска</w:t>
      </w:r>
    </w:p>
    <w:tbl>
      <w:tblPr>
        <w:tblStyle w:val="1"/>
        <w:tblW w:w="0" w:type="auto"/>
        <w:tblLook w:val="01E0" w:firstRow="1" w:lastRow="1" w:firstColumn="1" w:lastColumn="1" w:noHBand="0" w:noVBand="0"/>
      </w:tblPr>
      <w:tblGrid>
        <w:gridCol w:w="2256"/>
        <w:gridCol w:w="5357"/>
        <w:gridCol w:w="1732"/>
      </w:tblGrid>
      <w:tr w:rsidR="002B6698" w:rsidRPr="002B6698" w:rsidTr="002B6698">
        <w:tc>
          <w:tcPr>
            <w:tcW w:w="226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Наименование категории</w:t>
            </w:r>
          </w:p>
        </w:tc>
        <w:tc>
          <w:tcPr>
            <w:tcW w:w="557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Характеристика категории</w:t>
            </w:r>
          </w:p>
        </w:tc>
        <w:tc>
          <w:tcPr>
            <w:tcW w:w="173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Балл (цифровой показатель)</w:t>
            </w:r>
          </w:p>
        </w:tc>
      </w:tr>
      <w:tr w:rsidR="002B6698" w:rsidRPr="002B6698" w:rsidTr="002B6698">
        <w:tc>
          <w:tcPr>
            <w:tcW w:w="226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Часто</w:t>
            </w:r>
          </w:p>
        </w:tc>
        <w:tc>
          <w:tcPr>
            <w:tcW w:w="557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Случается постоянно</w:t>
            </w:r>
          </w:p>
        </w:tc>
        <w:tc>
          <w:tcPr>
            <w:tcW w:w="173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4</w:t>
            </w:r>
          </w:p>
        </w:tc>
      </w:tr>
      <w:tr w:rsidR="002B6698" w:rsidRPr="002B6698" w:rsidTr="002B6698">
        <w:tc>
          <w:tcPr>
            <w:tcW w:w="226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Возможно</w:t>
            </w:r>
          </w:p>
        </w:tc>
        <w:tc>
          <w:tcPr>
            <w:tcW w:w="5571" w:type="dxa"/>
            <w:tcBorders>
              <w:top w:val="single" w:sz="4" w:space="0" w:color="auto"/>
              <w:left w:val="single" w:sz="4" w:space="0" w:color="auto"/>
              <w:bottom w:val="single" w:sz="4" w:space="0" w:color="auto"/>
              <w:right w:val="single" w:sz="4" w:space="0" w:color="auto"/>
            </w:tcBorders>
            <w:hideMark/>
          </w:tcPr>
          <w:p w:rsidR="002B6698" w:rsidRPr="002B6698" w:rsidRDefault="00055F24" w:rsidP="003F40C7">
            <w:pPr>
              <w:spacing w:after="200" w:line="276" w:lineRule="auto"/>
              <w:jc w:val="center"/>
              <w:rPr>
                <w:rFonts w:ascii="Times New Roman" w:hAnsi="Times New Roman"/>
                <w:sz w:val="28"/>
                <w:szCs w:val="28"/>
              </w:rPr>
            </w:pPr>
            <w:r>
              <w:rPr>
                <w:rFonts w:ascii="Times New Roman" w:hAnsi="Times New Roman"/>
                <w:sz w:val="28"/>
                <w:szCs w:val="28"/>
              </w:rPr>
              <w:t>Иногда встречае</w:t>
            </w:r>
            <w:r w:rsidR="002B6698" w:rsidRPr="002B6698">
              <w:rPr>
                <w:rFonts w:ascii="Times New Roman" w:hAnsi="Times New Roman"/>
                <w:sz w:val="28"/>
                <w:szCs w:val="28"/>
              </w:rPr>
              <w:t>тся</w:t>
            </w:r>
          </w:p>
        </w:tc>
        <w:tc>
          <w:tcPr>
            <w:tcW w:w="173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3</w:t>
            </w:r>
          </w:p>
        </w:tc>
      </w:tr>
      <w:tr w:rsidR="002B6698" w:rsidRPr="002B6698" w:rsidTr="002B6698">
        <w:tc>
          <w:tcPr>
            <w:tcW w:w="226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Редко</w:t>
            </w:r>
          </w:p>
        </w:tc>
        <w:tc>
          <w:tcPr>
            <w:tcW w:w="5571" w:type="dxa"/>
            <w:tcBorders>
              <w:top w:val="single" w:sz="4" w:space="0" w:color="auto"/>
              <w:left w:val="single" w:sz="4" w:space="0" w:color="auto"/>
              <w:bottom w:val="single" w:sz="4" w:space="0" w:color="auto"/>
              <w:right w:val="single" w:sz="4" w:space="0" w:color="auto"/>
            </w:tcBorders>
            <w:hideMark/>
          </w:tcPr>
          <w:p w:rsidR="002B6698" w:rsidRPr="002B6698" w:rsidRDefault="00055F24" w:rsidP="003F40C7">
            <w:pPr>
              <w:spacing w:after="200" w:line="276" w:lineRule="auto"/>
              <w:jc w:val="center"/>
              <w:rPr>
                <w:rFonts w:ascii="Times New Roman" w:hAnsi="Times New Roman"/>
                <w:sz w:val="28"/>
                <w:szCs w:val="28"/>
              </w:rPr>
            </w:pPr>
            <w:r>
              <w:rPr>
                <w:rFonts w:ascii="Times New Roman" w:hAnsi="Times New Roman"/>
                <w:sz w:val="28"/>
                <w:szCs w:val="28"/>
              </w:rPr>
              <w:t>Встречае</w:t>
            </w:r>
            <w:r w:rsidR="002B6698" w:rsidRPr="002B6698">
              <w:rPr>
                <w:rFonts w:ascii="Times New Roman" w:hAnsi="Times New Roman"/>
                <w:sz w:val="28"/>
                <w:szCs w:val="28"/>
              </w:rPr>
              <w:t>тся, но на других предприятиях</w:t>
            </w:r>
          </w:p>
        </w:tc>
        <w:tc>
          <w:tcPr>
            <w:tcW w:w="173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2</w:t>
            </w:r>
          </w:p>
        </w:tc>
      </w:tr>
      <w:tr w:rsidR="002B6698" w:rsidRPr="002B6698" w:rsidTr="002B6698">
        <w:tc>
          <w:tcPr>
            <w:tcW w:w="226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lastRenderedPageBreak/>
              <w:t>Очень редко</w:t>
            </w:r>
          </w:p>
        </w:tc>
        <w:tc>
          <w:tcPr>
            <w:tcW w:w="557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Маловероятно, но возможно</w:t>
            </w:r>
          </w:p>
        </w:tc>
        <w:tc>
          <w:tcPr>
            <w:tcW w:w="173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1</w:t>
            </w:r>
          </w:p>
        </w:tc>
      </w:tr>
      <w:tr w:rsidR="002B6698" w:rsidRPr="002B6698" w:rsidTr="002B6698">
        <w:tc>
          <w:tcPr>
            <w:tcW w:w="226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Невероятно</w:t>
            </w:r>
          </w:p>
        </w:tc>
        <w:tc>
          <w:tcPr>
            <w:tcW w:w="557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Настолько маловероятно, что предположительно не случится</w:t>
            </w:r>
          </w:p>
        </w:tc>
        <w:tc>
          <w:tcPr>
            <w:tcW w:w="173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0</w:t>
            </w:r>
          </w:p>
        </w:tc>
      </w:tr>
    </w:tbl>
    <w:p w:rsidR="002B6698" w:rsidRPr="002B6698" w:rsidRDefault="002B6698" w:rsidP="003F40C7">
      <w:pPr>
        <w:jc w:val="center"/>
        <w:rPr>
          <w:rFonts w:ascii="Times New Roman" w:eastAsia="Calibri" w:hAnsi="Times New Roman" w:cs="Times New Roman"/>
          <w:sz w:val="28"/>
          <w:szCs w:val="28"/>
        </w:rPr>
      </w:pPr>
    </w:p>
    <w:p w:rsidR="002B6698" w:rsidRPr="002B6698" w:rsidRDefault="002B6698" w:rsidP="003F40C7">
      <w:pPr>
        <w:jc w:val="center"/>
        <w:rPr>
          <w:rFonts w:ascii="Times New Roman" w:eastAsia="Calibri" w:hAnsi="Times New Roman" w:cs="Times New Roman"/>
          <w:b/>
          <w:sz w:val="28"/>
          <w:szCs w:val="28"/>
        </w:rPr>
      </w:pPr>
      <w:r w:rsidRPr="002B6698">
        <w:rPr>
          <w:rFonts w:ascii="Times New Roman" w:eastAsia="Calibri" w:hAnsi="Times New Roman" w:cs="Times New Roman"/>
          <w:b/>
          <w:sz w:val="28"/>
          <w:szCs w:val="28"/>
        </w:rPr>
        <w:t>Таблица</w:t>
      </w:r>
      <w:r w:rsidR="00700956">
        <w:rPr>
          <w:rFonts w:ascii="Times New Roman" w:eastAsia="Calibri" w:hAnsi="Times New Roman" w:cs="Times New Roman"/>
          <w:b/>
          <w:sz w:val="28"/>
          <w:szCs w:val="28"/>
        </w:rPr>
        <w:t xml:space="preserve"> 2.</w:t>
      </w:r>
      <w:r w:rsidR="00700956">
        <w:rPr>
          <w:rFonts w:ascii="Times New Roman" w:eastAsia="Calibri" w:hAnsi="Times New Roman" w:cs="Times New Roman"/>
          <w:b/>
          <w:sz w:val="28"/>
          <w:szCs w:val="28"/>
        </w:rPr>
        <w:tab/>
        <w:t xml:space="preserve"> Степень тяжести воздействия </w:t>
      </w:r>
      <w:r w:rsidR="00E933A8">
        <w:rPr>
          <w:rFonts w:ascii="Times New Roman" w:eastAsia="Calibri" w:hAnsi="Times New Roman" w:cs="Times New Roman"/>
          <w:b/>
          <w:sz w:val="28"/>
          <w:szCs w:val="28"/>
        </w:rPr>
        <w:t>на жизнь и здоровье</w:t>
      </w:r>
    </w:p>
    <w:tbl>
      <w:tblPr>
        <w:tblStyle w:val="1"/>
        <w:tblW w:w="0" w:type="auto"/>
        <w:tblLook w:val="01E0" w:firstRow="1" w:lastRow="1" w:firstColumn="1" w:lastColumn="1" w:noHBand="0" w:noVBand="0"/>
      </w:tblPr>
      <w:tblGrid>
        <w:gridCol w:w="2609"/>
        <w:gridCol w:w="5004"/>
        <w:gridCol w:w="1732"/>
      </w:tblGrid>
      <w:tr w:rsidR="002B6698" w:rsidRPr="002B6698" w:rsidTr="002B6698">
        <w:tc>
          <w:tcPr>
            <w:tcW w:w="2627"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Наименование категории</w:t>
            </w:r>
          </w:p>
        </w:tc>
        <w:tc>
          <w:tcPr>
            <w:tcW w:w="521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Характеристика категории</w:t>
            </w:r>
          </w:p>
        </w:tc>
        <w:tc>
          <w:tcPr>
            <w:tcW w:w="173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Балл (цифровой показатель)</w:t>
            </w:r>
          </w:p>
        </w:tc>
      </w:tr>
      <w:tr w:rsidR="002B6698" w:rsidRPr="002B6698" w:rsidTr="002B6698">
        <w:tc>
          <w:tcPr>
            <w:tcW w:w="2627"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Катастрофическая</w:t>
            </w:r>
          </w:p>
        </w:tc>
        <w:tc>
          <w:tcPr>
            <w:tcW w:w="521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Случаи, которые могут привести к смерти пострадавшего (по р</w:t>
            </w:r>
            <w:r w:rsidR="00A22519">
              <w:rPr>
                <w:rFonts w:ascii="Times New Roman" w:hAnsi="Times New Roman"/>
                <w:sz w:val="28"/>
                <w:szCs w:val="28"/>
              </w:rPr>
              <w:t>езультатам анализа произошедших</w:t>
            </w:r>
            <w:r w:rsidRPr="002B6698">
              <w:rPr>
                <w:rFonts w:ascii="Times New Roman" w:hAnsi="Times New Roman"/>
                <w:sz w:val="28"/>
                <w:szCs w:val="28"/>
              </w:rPr>
              <w:t xml:space="preserve"> несчастных случаев)</w:t>
            </w:r>
          </w:p>
        </w:tc>
        <w:tc>
          <w:tcPr>
            <w:tcW w:w="173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4</w:t>
            </w:r>
          </w:p>
        </w:tc>
      </w:tr>
      <w:tr w:rsidR="002B6698" w:rsidRPr="002B6698" w:rsidTr="002B6698">
        <w:tc>
          <w:tcPr>
            <w:tcW w:w="2627"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Высокая</w:t>
            </w:r>
          </w:p>
        </w:tc>
        <w:tc>
          <w:tcPr>
            <w:tcW w:w="521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 xml:space="preserve">Случаи, при которых возможно </w:t>
            </w:r>
            <w:r w:rsidR="00A22519">
              <w:rPr>
                <w:rFonts w:ascii="Times New Roman" w:hAnsi="Times New Roman"/>
                <w:sz w:val="28"/>
                <w:szCs w:val="28"/>
              </w:rPr>
              <w:t>получение тяжелой травмы</w:t>
            </w:r>
          </w:p>
        </w:tc>
        <w:tc>
          <w:tcPr>
            <w:tcW w:w="173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3</w:t>
            </w:r>
          </w:p>
        </w:tc>
      </w:tr>
      <w:tr w:rsidR="002B6698" w:rsidRPr="002B6698" w:rsidTr="002B6698">
        <w:tc>
          <w:tcPr>
            <w:tcW w:w="2627"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Средняя</w:t>
            </w:r>
          </w:p>
        </w:tc>
        <w:tc>
          <w:tcPr>
            <w:tcW w:w="521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Случаи, при которых возможно получение нез</w:t>
            </w:r>
            <w:r w:rsidR="00A22519">
              <w:rPr>
                <w:rFonts w:ascii="Times New Roman" w:hAnsi="Times New Roman"/>
                <w:sz w:val="28"/>
                <w:szCs w:val="28"/>
              </w:rPr>
              <w:t xml:space="preserve">начительной (легкой) травмы (с </w:t>
            </w:r>
            <w:r w:rsidRPr="002B6698">
              <w:rPr>
                <w:rFonts w:ascii="Times New Roman" w:hAnsi="Times New Roman"/>
                <w:sz w:val="28"/>
                <w:szCs w:val="28"/>
              </w:rPr>
              <w:t>утратой трудоспособности, оформляется листок нетрудоспособности)</w:t>
            </w:r>
          </w:p>
        </w:tc>
        <w:tc>
          <w:tcPr>
            <w:tcW w:w="173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2</w:t>
            </w:r>
          </w:p>
        </w:tc>
      </w:tr>
      <w:tr w:rsidR="002B6698" w:rsidRPr="002B6698" w:rsidTr="002B6698">
        <w:tc>
          <w:tcPr>
            <w:tcW w:w="2627"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Легкая</w:t>
            </w:r>
          </w:p>
        </w:tc>
        <w:tc>
          <w:tcPr>
            <w:tcW w:w="521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Случаи, при которых возможно получение незначительной травмы (без утраты трудоспособности)</w:t>
            </w:r>
          </w:p>
        </w:tc>
        <w:tc>
          <w:tcPr>
            <w:tcW w:w="173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1</w:t>
            </w:r>
          </w:p>
        </w:tc>
      </w:tr>
    </w:tbl>
    <w:p w:rsidR="002B6698" w:rsidRPr="002B6698" w:rsidRDefault="002B6698" w:rsidP="002B6698">
      <w:pPr>
        <w:jc w:val="both"/>
        <w:rPr>
          <w:rFonts w:ascii="Times New Roman" w:eastAsia="Calibri" w:hAnsi="Times New Roman" w:cs="Times New Roman"/>
          <w:sz w:val="28"/>
          <w:szCs w:val="28"/>
        </w:rPr>
      </w:pPr>
    </w:p>
    <w:p w:rsidR="002B6698" w:rsidRPr="002B6698" w:rsidRDefault="002B6698" w:rsidP="002B6698">
      <w:pPr>
        <w:jc w:val="both"/>
        <w:rPr>
          <w:rFonts w:ascii="Times New Roman" w:eastAsia="Calibri" w:hAnsi="Times New Roman" w:cs="Times New Roman"/>
          <w:b/>
          <w:sz w:val="28"/>
          <w:szCs w:val="28"/>
        </w:rPr>
      </w:pPr>
      <w:r w:rsidRPr="002B6698">
        <w:rPr>
          <w:rFonts w:ascii="Times New Roman" w:eastAsia="Calibri" w:hAnsi="Times New Roman" w:cs="Times New Roman"/>
          <w:b/>
          <w:sz w:val="28"/>
          <w:szCs w:val="28"/>
        </w:rPr>
        <w:t xml:space="preserve">Таблица 3. </w:t>
      </w:r>
      <w:r w:rsidRPr="002B6698">
        <w:rPr>
          <w:rFonts w:ascii="Times New Roman" w:eastAsia="Calibri" w:hAnsi="Times New Roman" w:cs="Times New Roman"/>
          <w:b/>
          <w:sz w:val="28"/>
          <w:szCs w:val="28"/>
        </w:rPr>
        <w:tab/>
        <w:t>Категории частоты выявления профзаболеваний (</w:t>
      </w:r>
      <w:proofErr w:type="spellStart"/>
      <w:r w:rsidRPr="002B6698">
        <w:rPr>
          <w:rFonts w:ascii="Times New Roman" w:eastAsia="Calibri" w:hAnsi="Times New Roman" w:cs="Times New Roman"/>
          <w:b/>
          <w:sz w:val="28"/>
          <w:szCs w:val="28"/>
        </w:rPr>
        <w:t>Кр</w:t>
      </w:r>
      <w:proofErr w:type="spellEnd"/>
      <w:r w:rsidRPr="002B6698">
        <w:rPr>
          <w:rFonts w:ascii="Times New Roman" w:eastAsia="Calibri" w:hAnsi="Times New Roman" w:cs="Times New Roman"/>
          <w:b/>
          <w:sz w:val="28"/>
          <w:szCs w:val="28"/>
        </w:rPr>
        <w:t>)</w:t>
      </w:r>
    </w:p>
    <w:tbl>
      <w:tblPr>
        <w:tblStyle w:val="1"/>
        <w:tblW w:w="0" w:type="auto"/>
        <w:tblLook w:val="01E0" w:firstRow="1" w:lastRow="1" w:firstColumn="1" w:lastColumn="1" w:noHBand="0" w:noVBand="0"/>
      </w:tblPr>
      <w:tblGrid>
        <w:gridCol w:w="1155"/>
        <w:gridCol w:w="3534"/>
        <w:gridCol w:w="4656"/>
      </w:tblGrid>
      <w:tr w:rsidR="002B6698" w:rsidRPr="002B6698" w:rsidTr="002B6698">
        <w:tc>
          <w:tcPr>
            <w:tcW w:w="118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proofErr w:type="spellStart"/>
            <w:r w:rsidRPr="002B6698">
              <w:rPr>
                <w:rFonts w:ascii="Times New Roman" w:hAnsi="Times New Roman"/>
                <w:sz w:val="28"/>
                <w:szCs w:val="28"/>
              </w:rPr>
              <w:t>Кр</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Выявленные случаи профзаболеваний</w:t>
            </w:r>
          </w:p>
        </w:tc>
        <w:tc>
          <w:tcPr>
            <w:tcW w:w="478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Выявленные случаи ранних признаков профзаболеваний</w:t>
            </w:r>
          </w:p>
        </w:tc>
      </w:tr>
      <w:tr w:rsidR="002B6698" w:rsidRPr="002B6698" w:rsidTr="002B6698">
        <w:tc>
          <w:tcPr>
            <w:tcW w:w="118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Более 10%</w:t>
            </w:r>
          </w:p>
        </w:tc>
        <w:tc>
          <w:tcPr>
            <w:tcW w:w="478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Более 30%</w:t>
            </w:r>
          </w:p>
        </w:tc>
      </w:tr>
      <w:tr w:rsidR="002B6698" w:rsidRPr="002B6698" w:rsidTr="002B6698">
        <w:tc>
          <w:tcPr>
            <w:tcW w:w="118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1-10%</w:t>
            </w:r>
          </w:p>
        </w:tc>
        <w:tc>
          <w:tcPr>
            <w:tcW w:w="478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3-30%</w:t>
            </w:r>
          </w:p>
        </w:tc>
      </w:tr>
      <w:tr w:rsidR="002B6698" w:rsidRPr="002B6698" w:rsidTr="002B6698">
        <w:tc>
          <w:tcPr>
            <w:tcW w:w="118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3</w:t>
            </w:r>
          </w:p>
        </w:tc>
        <w:tc>
          <w:tcPr>
            <w:tcW w:w="3600"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Менее 1%</w:t>
            </w:r>
          </w:p>
        </w:tc>
        <w:tc>
          <w:tcPr>
            <w:tcW w:w="478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Менее 3%</w:t>
            </w:r>
          </w:p>
        </w:tc>
      </w:tr>
    </w:tbl>
    <w:p w:rsidR="002B6698" w:rsidRPr="002B6698" w:rsidRDefault="002B6698" w:rsidP="002B6698">
      <w:pPr>
        <w:jc w:val="both"/>
        <w:rPr>
          <w:rFonts w:ascii="Times New Roman" w:eastAsia="Calibri" w:hAnsi="Times New Roman" w:cs="Times New Roman"/>
          <w:sz w:val="28"/>
          <w:szCs w:val="28"/>
        </w:rPr>
      </w:pPr>
    </w:p>
    <w:p w:rsidR="002B6698" w:rsidRPr="002B6698" w:rsidRDefault="002B6698" w:rsidP="002B6698">
      <w:pPr>
        <w:jc w:val="both"/>
        <w:rPr>
          <w:rFonts w:ascii="Times New Roman" w:eastAsia="Calibri" w:hAnsi="Times New Roman" w:cs="Times New Roman"/>
          <w:b/>
          <w:sz w:val="28"/>
          <w:szCs w:val="28"/>
        </w:rPr>
      </w:pPr>
      <w:r w:rsidRPr="002B6698">
        <w:rPr>
          <w:rFonts w:ascii="Times New Roman" w:eastAsia="Calibri" w:hAnsi="Times New Roman" w:cs="Times New Roman"/>
          <w:b/>
          <w:sz w:val="28"/>
          <w:szCs w:val="28"/>
        </w:rPr>
        <w:lastRenderedPageBreak/>
        <w:t xml:space="preserve">Таблица 4. </w:t>
      </w:r>
      <w:r w:rsidRPr="002B6698">
        <w:rPr>
          <w:rFonts w:ascii="Times New Roman" w:eastAsia="Calibri" w:hAnsi="Times New Roman" w:cs="Times New Roman"/>
          <w:b/>
          <w:sz w:val="28"/>
          <w:szCs w:val="28"/>
        </w:rPr>
        <w:tab/>
        <w:t>Категории тяжести выявленного профзаболевания (Кт)</w:t>
      </w:r>
    </w:p>
    <w:tbl>
      <w:tblPr>
        <w:tblStyle w:val="1"/>
        <w:tblW w:w="0" w:type="auto"/>
        <w:tblLook w:val="01E0" w:firstRow="1" w:lastRow="1" w:firstColumn="1" w:lastColumn="1" w:noHBand="0" w:noVBand="0"/>
      </w:tblPr>
      <w:tblGrid>
        <w:gridCol w:w="818"/>
        <w:gridCol w:w="8527"/>
      </w:tblGrid>
      <w:tr w:rsidR="002B6698" w:rsidRPr="002B6698" w:rsidTr="002B6698">
        <w:tc>
          <w:tcPr>
            <w:tcW w:w="82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Кт</w:t>
            </w:r>
          </w:p>
        </w:tc>
        <w:tc>
          <w:tcPr>
            <w:tcW w:w="874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Определение категории тяжести на основе медицинского прогноза заболевания и типа нетрудоспособности, которое оно вызывает</w:t>
            </w:r>
          </w:p>
        </w:tc>
      </w:tr>
      <w:tr w:rsidR="002B6698" w:rsidRPr="002B6698" w:rsidTr="002B6698">
        <w:tc>
          <w:tcPr>
            <w:tcW w:w="82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1</w:t>
            </w:r>
          </w:p>
        </w:tc>
        <w:tc>
          <w:tcPr>
            <w:tcW w:w="8743" w:type="dxa"/>
            <w:tcBorders>
              <w:top w:val="single" w:sz="4" w:space="0" w:color="auto"/>
              <w:left w:val="single" w:sz="4" w:space="0" w:color="auto"/>
              <w:bottom w:val="single" w:sz="4" w:space="0" w:color="auto"/>
              <w:right w:val="single" w:sz="4" w:space="0" w:color="auto"/>
            </w:tcBorders>
            <w:hideMark/>
          </w:tcPr>
          <w:p w:rsidR="002B6698" w:rsidRPr="002B6698" w:rsidRDefault="00427AF2" w:rsidP="003F40C7">
            <w:pPr>
              <w:spacing w:after="200" w:line="276" w:lineRule="auto"/>
              <w:jc w:val="center"/>
              <w:rPr>
                <w:rFonts w:ascii="Times New Roman" w:hAnsi="Times New Roman"/>
                <w:sz w:val="28"/>
                <w:szCs w:val="28"/>
              </w:rPr>
            </w:pPr>
            <w:r>
              <w:rPr>
                <w:rFonts w:ascii="Times New Roman" w:hAnsi="Times New Roman"/>
                <w:sz w:val="28"/>
                <w:szCs w:val="28"/>
              </w:rPr>
              <w:t>Нетрудоспособность, п</w:t>
            </w:r>
            <w:r w:rsidR="002B6698" w:rsidRPr="002B6698">
              <w:rPr>
                <w:rFonts w:ascii="Times New Roman" w:hAnsi="Times New Roman"/>
                <w:sz w:val="28"/>
                <w:szCs w:val="28"/>
              </w:rPr>
              <w:t>рогрессирующая даже в отсутствие дальнейшей экспозиции и</w:t>
            </w:r>
            <w:r>
              <w:rPr>
                <w:rFonts w:ascii="Times New Roman" w:hAnsi="Times New Roman"/>
                <w:sz w:val="28"/>
                <w:szCs w:val="28"/>
              </w:rPr>
              <w:t xml:space="preserve"> обусло</w:t>
            </w:r>
            <w:r w:rsidR="002B6698" w:rsidRPr="002B6698">
              <w:rPr>
                <w:rFonts w:ascii="Times New Roman" w:hAnsi="Times New Roman"/>
                <w:sz w:val="28"/>
                <w:szCs w:val="28"/>
              </w:rPr>
              <w:t>вливающая смену профессии</w:t>
            </w:r>
          </w:p>
        </w:tc>
      </w:tr>
      <w:tr w:rsidR="002B6698" w:rsidRPr="002B6698" w:rsidTr="002B6698">
        <w:tc>
          <w:tcPr>
            <w:tcW w:w="82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2</w:t>
            </w:r>
          </w:p>
        </w:tc>
        <w:tc>
          <w:tcPr>
            <w:tcW w:w="874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Постоянная нетрудоспособность или необходимость смены профессии</w:t>
            </w:r>
          </w:p>
        </w:tc>
      </w:tr>
      <w:tr w:rsidR="002B6698" w:rsidRPr="002B6698" w:rsidTr="002B6698">
        <w:tc>
          <w:tcPr>
            <w:tcW w:w="82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3</w:t>
            </w:r>
          </w:p>
        </w:tc>
        <w:tc>
          <w:tcPr>
            <w:tcW w:w="874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Постоянная умеренная нетрудоспособность</w:t>
            </w:r>
          </w:p>
        </w:tc>
      </w:tr>
      <w:tr w:rsidR="002B6698" w:rsidRPr="002B6698" w:rsidTr="002B6698">
        <w:tc>
          <w:tcPr>
            <w:tcW w:w="82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4</w:t>
            </w:r>
          </w:p>
        </w:tc>
        <w:tc>
          <w:tcPr>
            <w:tcW w:w="874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Тяжелая временная нетрудоспособность или листок нетрудоспособности свыше трех недель</w:t>
            </w:r>
          </w:p>
        </w:tc>
      </w:tr>
      <w:tr w:rsidR="002B6698" w:rsidRPr="002B6698" w:rsidTr="002B6698">
        <w:tc>
          <w:tcPr>
            <w:tcW w:w="82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5</w:t>
            </w:r>
          </w:p>
        </w:tc>
        <w:tc>
          <w:tcPr>
            <w:tcW w:w="874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Умеренная нетрудоспособность или листок нетрудоспособности менее трех недель</w:t>
            </w:r>
          </w:p>
        </w:tc>
      </w:tr>
    </w:tbl>
    <w:p w:rsidR="002B6698" w:rsidRPr="002B6698" w:rsidRDefault="002B6698" w:rsidP="002B6698">
      <w:pPr>
        <w:jc w:val="both"/>
        <w:rPr>
          <w:rFonts w:ascii="Times New Roman" w:eastAsia="Calibri" w:hAnsi="Times New Roman" w:cs="Times New Roman"/>
          <w:sz w:val="28"/>
          <w:szCs w:val="28"/>
        </w:rPr>
      </w:pPr>
    </w:p>
    <w:p w:rsidR="002B6698" w:rsidRPr="002B6698" w:rsidRDefault="001B1F3B" w:rsidP="002B6698">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Таблица 5. </w:t>
      </w:r>
      <w:r w:rsidR="002B6698" w:rsidRPr="002B6698">
        <w:rPr>
          <w:rFonts w:ascii="Times New Roman" w:eastAsia="Calibri" w:hAnsi="Times New Roman" w:cs="Times New Roman"/>
          <w:b/>
          <w:sz w:val="28"/>
          <w:szCs w:val="28"/>
        </w:rPr>
        <w:t>Категории риска получения профессионального заболевания и срочность мероприятий по снижению риска</w:t>
      </w:r>
    </w:p>
    <w:tbl>
      <w:tblPr>
        <w:tblStyle w:val="1"/>
        <w:tblW w:w="0" w:type="auto"/>
        <w:tblLook w:val="01E0" w:firstRow="1" w:lastRow="1" w:firstColumn="1" w:lastColumn="1" w:noHBand="0" w:noVBand="0"/>
      </w:tblPr>
      <w:tblGrid>
        <w:gridCol w:w="2460"/>
        <w:gridCol w:w="3764"/>
        <w:gridCol w:w="3121"/>
      </w:tblGrid>
      <w:tr w:rsidR="002B6698" w:rsidRPr="002B6698" w:rsidTr="002B6698">
        <w:tc>
          <w:tcPr>
            <w:tcW w:w="2518" w:type="dxa"/>
            <w:tcBorders>
              <w:top w:val="single" w:sz="4" w:space="0" w:color="auto"/>
              <w:left w:val="single" w:sz="4" w:space="0" w:color="auto"/>
              <w:bottom w:val="single" w:sz="4" w:space="0" w:color="auto"/>
              <w:right w:val="single" w:sz="4" w:space="0" w:color="auto"/>
            </w:tcBorders>
            <w:hideMark/>
          </w:tcPr>
          <w:p w:rsidR="002B6698" w:rsidRPr="002B6698" w:rsidRDefault="003B70BA" w:rsidP="003F40C7">
            <w:pPr>
              <w:spacing w:after="200" w:line="276" w:lineRule="auto"/>
              <w:jc w:val="center"/>
              <w:rPr>
                <w:rFonts w:ascii="Times New Roman" w:hAnsi="Times New Roman"/>
                <w:b/>
                <w:sz w:val="28"/>
                <w:szCs w:val="28"/>
              </w:rPr>
            </w:pPr>
            <w:r>
              <w:rPr>
                <w:rFonts w:ascii="Times New Roman" w:hAnsi="Times New Roman"/>
                <w:b/>
                <w:sz w:val="28"/>
                <w:szCs w:val="28"/>
              </w:rPr>
              <w:t xml:space="preserve">Индекс </w:t>
            </w:r>
            <w:proofErr w:type="spellStart"/>
            <w:r>
              <w:rPr>
                <w:rFonts w:ascii="Times New Roman" w:hAnsi="Times New Roman"/>
                <w:b/>
                <w:sz w:val="28"/>
                <w:szCs w:val="28"/>
              </w:rPr>
              <w:t>профзабо-леваемости</w:t>
            </w:r>
            <w:proofErr w:type="spellEnd"/>
            <w:r w:rsidR="002B6698" w:rsidRPr="002B6698">
              <w:rPr>
                <w:rFonts w:ascii="Times New Roman" w:hAnsi="Times New Roman"/>
                <w:b/>
                <w:sz w:val="28"/>
                <w:szCs w:val="28"/>
              </w:rPr>
              <w:t xml:space="preserve"> (</w:t>
            </w:r>
            <w:proofErr w:type="spellStart"/>
            <w:r w:rsidR="002B6698" w:rsidRPr="002B6698">
              <w:rPr>
                <w:rFonts w:ascii="Times New Roman" w:hAnsi="Times New Roman"/>
                <w:b/>
                <w:sz w:val="28"/>
                <w:szCs w:val="28"/>
              </w:rPr>
              <w:t>Ипз</w:t>
            </w:r>
            <w:proofErr w:type="spellEnd"/>
            <w:r w:rsidR="002B6698" w:rsidRPr="002B6698">
              <w:rPr>
                <w:rFonts w:ascii="Times New Roman" w:hAnsi="Times New Roman"/>
                <w:b/>
                <w:sz w:val="28"/>
                <w:szCs w:val="28"/>
              </w:rPr>
              <w:t>)</w:t>
            </w:r>
          </w:p>
        </w:tc>
        <w:tc>
          <w:tcPr>
            <w:tcW w:w="386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Категории риска профзаболевания</w:t>
            </w:r>
          </w:p>
        </w:tc>
        <w:tc>
          <w:tcPr>
            <w:tcW w:w="319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Срочность мероприятий  по снижению риска</w:t>
            </w:r>
          </w:p>
        </w:tc>
      </w:tr>
      <w:tr w:rsidR="002B6698" w:rsidRPr="002B6698" w:rsidTr="002B6698">
        <w:tc>
          <w:tcPr>
            <w:tcW w:w="251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0,100</w:t>
            </w:r>
          </w:p>
        </w:tc>
        <w:tc>
          <w:tcPr>
            <w:tcW w:w="386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Риск отсутствует</w:t>
            </w:r>
          </w:p>
        </w:tc>
        <w:tc>
          <w:tcPr>
            <w:tcW w:w="319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Меры не требуются</w:t>
            </w:r>
          </w:p>
        </w:tc>
      </w:tr>
      <w:tr w:rsidR="002B6698" w:rsidRPr="002B6698" w:rsidTr="002B6698">
        <w:tc>
          <w:tcPr>
            <w:tcW w:w="251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0,101-0,125</w:t>
            </w:r>
          </w:p>
        </w:tc>
        <w:tc>
          <w:tcPr>
            <w:tcW w:w="386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Пренебрежимо малый (переносимый) риск</w:t>
            </w:r>
          </w:p>
        </w:tc>
        <w:tc>
          <w:tcPr>
            <w:tcW w:w="319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Меры не требуются, но уязвимые лица нуждаются в дополнительной защите</w:t>
            </w:r>
          </w:p>
        </w:tc>
      </w:tr>
      <w:tr w:rsidR="002B6698" w:rsidRPr="002B6698" w:rsidTr="002B6698">
        <w:tc>
          <w:tcPr>
            <w:tcW w:w="251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0,126-0,199</w:t>
            </w:r>
          </w:p>
        </w:tc>
        <w:tc>
          <w:tcPr>
            <w:tcW w:w="386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Малый (умеренный) риск</w:t>
            </w:r>
          </w:p>
        </w:tc>
        <w:tc>
          <w:tcPr>
            <w:tcW w:w="319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Требуются меры по снижению риска</w:t>
            </w:r>
          </w:p>
        </w:tc>
      </w:tr>
      <w:tr w:rsidR="002B6698" w:rsidRPr="002B6698" w:rsidTr="002B6698">
        <w:tc>
          <w:tcPr>
            <w:tcW w:w="251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0,200-0,250</w:t>
            </w:r>
          </w:p>
        </w:tc>
        <w:tc>
          <w:tcPr>
            <w:tcW w:w="386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Средний (существенный) риск</w:t>
            </w:r>
          </w:p>
        </w:tc>
        <w:tc>
          <w:tcPr>
            <w:tcW w:w="319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Требуются меры по снижению риска в установленные сроки</w:t>
            </w:r>
          </w:p>
        </w:tc>
      </w:tr>
      <w:tr w:rsidR="002B6698" w:rsidRPr="002B6698" w:rsidTr="002B6698">
        <w:tc>
          <w:tcPr>
            <w:tcW w:w="251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lastRenderedPageBreak/>
              <w:t>0,25-0,499</w:t>
            </w:r>
          </w:p>
        </w:tc>
        <w:tc>
          <w:tcPr>
            <w:tcW w:w="386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Высокий (непереносимый) риск</w:t>
            </w:r>
          </w:p>
        </w:tc>
        <w:tc>
          <w:tcPr>
            <w:tcW w:w="319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Требуются не</w:t>
            </w:r>
            <w:r w:rsidR="00A647D8">
              <w:rPr>
                <w:rFonts w:ascii="Times New Roman" w:hAnsi="Times New Roman"/>
                <w:sz w:val="28"/>
                <w:szCs w:val="28"/>
              </w:rPr>
              <w:t>отложные меры по снижению риска</w:t>
            </w:r>
          </w:p>
        </w:tc>
      </w:tr>
      <w:tr w:rsidR="002B6698" w:rsidRPr="002B6698" w:rsidTr="002B6698">
        <w:tc>
          <w:tcPr>
            <w:tcW w:w="251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0,500-0,999</w:t>
            </w:r>
          </w:p>
        </w:tc>
        <w:tc>
          <w:tcPr>
            <w:tcW w:w="3862"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Очень высокий (непереносимый) риск</w:t>
            </w:r>
          </w:p>
        </w:tc>
        <w:tc>
          <w:tcPr>
            <w:tcW w:w="319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Работы нельзя начинать или продолжать до снижения риска</w:t>
            </w:r>
          </w:p>
        </w:tc>
      </w:tr>
      <w:tr w:rsidR="002B6698" w:rsidRPr="002B6698" w:rsidTr="002B6698">
        <w:tc>
          <w:tcPr>
            <w:tcW w:w="2518"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1,000</w:t>
            </w:r>
          </w:p>
        </w:tc>
        <w:tc>
          <w:tcPr>
            <w:tcW w:w="3862" w:type="dxa"/>
            <w:tcBorders>
              <w:top w:val="single" w:sz="4" w:space="0" w:color="auto"/>
              <w:left w:val="single" w:sz="4" w:space="0" w:color="auto"/>
              <w:bottom w:val="single" w:sz="4" w:space="0" w:color="auto"/>
              <w:right w:val="single" w:sz="4" w:space="0" w:color="auto"/>
            </w:tcBorders>
            <w:hideMark/>
          </w:tcPr>
          <w:p w:rsidR="002B6698" w:rsidRPr="002B6698" w:rsidRDefault="00B60B03" w:rsidP="003F40C7">
            <w:pPr>
              <w:spacing w:after="200" w:line="276" w:lineRule="auto"/>
              <w:jc w:val="center"/>
              <w:rPr>
                <w:rFonts w:ascii="Times New Roman" w:hAnsi="Times New Roman"/>
                <w:sz w:val="28"/>
                <w:szCs w:val="28"/>
              </w:rPr>
            </w:pPr>
            <w:r>
              <w:rPr>
                <w:rFonts w:ascii="Times New Roman" w:hAnsi="Times New Roman"/>
                <w:sz w:val="28"/>
                <w:szCs w:val="28"/>
              </w:rPr>
              <w:t>Сверх</w:t>
            </w:r>
            <w:r w:rsidR="002B6698" w:rsidRPr="002B6698">
              <w:rPr>
                <w:rFonts w:ascii="Times New Roman" w:hAnsi="Times New Roman"/>
                <w:sz w:val="28"/>
                <w:szCs w:val="28"/>
              </w:rPr>
              <w:t>высокий риск и риск для жизни, присущий данной профессии</w:t>
            </w:r>
          </w:p>
        </w:tc>
        <w:tc>
          <w:tcPr>
            <w:tcW w:w="319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Работы должны проводит</w:t>
            </w:r>
            <w:r w:rsidR="00A647D8">
              <w:rPr>
                <w:rFonts w:ascii="Times New Roman" w:hAnsi="Times New Roman"/>
                <w:sz w:val="28"/>
                <w:szCs w:val="28"/>
              </w:rPr>
              <w:t>ь</w:t>
            </w:r>
            <w:r w:rsidRPr="002B6698">
              <w:rPr>
                <w:rFonts w:ascii="Times New Roman" w:hAnsi="Times New Roman"/>
                <w:sz w:val="28"/>
                <w:szCs w:val="28"/>
              </w:rPr>
              <w:t>ся только по специальным регламентам</w:t>
            </w:r>
          </w:p>
        </w:tc>
      </w:tr>
    </w:tbl>
    <w:p w:rsidR="002B6698" w:rsidRPr="002B6698" w:rsidRDefault="002B6698" w:rsidP="002B6698">
      <w:pPr>
        <w:jc w:val="both"/>
        <w:rPr>
          <w:rFonts w:ascii="Times New Roman" w:eastAsia="Calibri" w:hAnsi="Times New Roman" w:cs="Times New Roman"/>
          <w:sz w:val="28"/>
          <w:szCs w:val="28"/>
        </w:rPr>
      </w:pPr>
    </w:p>
    <w:p w:rsidR="002B6698" w:rsidRPr="002B6698" w:rsidRDefault="002B6698" w:rsidP="002B6698">
      <w:pPr>
        <w:jc w:val="both"/>
        <w:rPr>
          <w:rFonts w:ascii="Times New Roman" w:eastAsia="Calibri" w:hAnsi="Times New Roman" w:cs="Times New Roman"/>
          <w:b/>
          <w:sz w:val="28"/>
          <w:szCs w:val="28"/>
        </w:rPr>
      </w:pPr>
      <w:r w:rsidRPr="002B6698">
        <w:rPr>
          <w:rFonts w:ascii="Times New Roman" w:eastAsia="Calibri" w:hAnsi="Times New Roman" w:cs="Times New Roman"/>
          <w:b/>
          <w:sz w:val="28"/>
          <w:szCs w:val="28"/>
        </w:rPr>
        <w:t>Таблица 6. Категории общего травматизма и реализации по управлению общими рисками (Кто)</w:t>
      </w:r>
    </w:p>
    <w:tbl>
      <w:tblPr>
        <w:tblStyle w:val="1"/>
        <w:tblW w:w="0" w:type="auto"/>
        <w:tblLook w:val="01E0" w:firstRow="1" w:lastRow="1" w:firstColumn="1" w:lastColumn="1" w:noHBand="0" w:noVBand="0"/>
      </w:tblPr>
      <w:tblGrid>
        <w:gridCol w:w="2085"/>
        <w:gridCol w:w="2926"/>
        <w:gridCol w:w="4334"/>
      </w:tblGrid>
      <w:tr w:rsidR="002B6698" w:rsidRPr="002B6698" w:rsidTr="002B6698">
        <w:tc>
          <w:tcPr>
            <w:tcW w:w="209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 xml:space="preserve">Коэффициент общего </w:t>
            </w:r>
            <w:proofErr w:type="gramStart"/>
            <w:r w:rsidRPr="002B6698">
              <w:rPr>
                <w:rFonts w:ascii="Times New Roman" w:hAnsi="Times New Roman"/>
                <w:b/>
                <w:sz w:val="28"/>
                <w:szCs w:val="28"/>
              </w:rPr>
              <w:t>трав-</w:t>
            </w:r>
            <w:proofErr w:type="spellStart"/>
            <w:r w:rsidRPr="002B6698">
              <w:rPr>
                <w:rFonts w:ascii="Times New Roman" w:hAnsi="Times New Roman"/>
                <w:b/>
                <w:sz w:val="28"/>
                <w:szCs w:val="28"/>
              </w:rPr>
              <w:t>матизма</w:t>
            </w:r>
            <w:proofErr w:type="spellEnd"/>
            <w:proofErr w:type="gramEnd"/>
            <w:r w:rsidRPr="002B6698">
              <w:rPr>
                <w:rFonts w:ascii="Times New Roman" w:hAnsi="Times New Roman"/>
                <w:b/>
                <w:sz w:val="28"/>
                <w:szCs w:val="28"/>
              </w:rPr>
              <w:t xml:space="preserve"> (Кто)</w:t>
            </w:r>
          </w:p>
        </w:tc>
        <w:tc>
          <w:tcPr>
            <w:tcW w:w="2977"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jc w:val="center"/>
              <w:rPr>
                <w:rFonts w:ascii="Times New Roman" w:hAnsi="Times New Roman"/>
                <w:b/>
                <w:sz w:val="28"/>
                <w:szCs w:val="28"/>
              </w:rPr>
            </w:pPr>
            <w:r w:rsidRPr="002B6698">
              <w:rPr>
                <w:rFonts w:ascii="Times New Roman" w:hAnsi="Times New Roman"/>
                <w:b/>
                <w:sz w:val="28"/>
                <w:szCs w:val="28"/>
              </w:rPr>
              <w:t>Категории риска</w:t>
            </w:r>
          </w:p>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общего травматизма</w:t>
            </w:r>
          </w:p>
        </w:tc>
        <w:tc>
          <w:tcPr>
            <w:tcW w:w="450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b/>
                <w:sz w:val="28"/>
                <w:szCs w:val="28"/>
              </w:rPr>
            </w:pPr>
            <w:r w:rsidRPr="002B6698">
              <w:rPr>
                <w:rFonts w:ascii="Times New Roman" w:hAnsi="Times New Roman"/>
                <w:b/>
                <w:sz w:val="28"/>
                <w:szCs w:val="28"/>
              </w:rPr>
              <w:t>Срочность мероприятий по снижению риска травматизма</w:t>
            </w:r>
          </w:p>
        </w:tc>
      </w:tr>
      <w:tr w:rsidR="002B6698" w:rsidRPr="002B6698" w:rsidTr="002B6698">
        <w:tc>
          <w:tcPr>
            <w:tcW w:w="209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Незначительный риск</w:t>
            </w:r>
          </w:p>
        </w:tc>
        <w:tc>
          <w:tcPr>
            <w:tcW w:w="450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Меры не требуются</w:t>
            </w:r>
          </w:p>
        </w:tc>
      </w:tr>
      <w:tr w:rsidR="002B6698" w:rsidRPr="002B6698" w:rsidTr="002B6698">
        <w:tc>
          <w:tcPr>
            <w:tcW w:w="209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1-2,99</w:t>
            </w:r>
          </w:p>
        </w:tc>
        <w:tc>
          <w:tcPr>
            <w:tcW w:w="2977"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Допустимый риск</w:t>
            </w:r>
          </w:p>
        </w:tc>
        <w:tc>
          <w:tcPr>
            <w:tcW w:w="450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Требуются общие меры по управлению общими рисками</w:t>
            </w:r>
          </w:p>
        </w:tc>
      </w:tr>
      <w:tr w:rsidR="002B6698" w:rsidRPr="002B6698" w:rsidTr="002B6698">
        <w:tc>
          <w:tcPr>
            <w:tcW w:w="209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3-4,99</w:t>
            </w:r>
          </w:p>
        </w:tc>
        <w:tc>
          <w:tcPr>
            <w:tcW w:w="2977"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Умеренный риск</w:t>
            </w:r>
          </w:p>
        </w:tc>
        <w:tc>
          <w:tcPr>
            <w:tcW w:w="450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Требуются общие и специальные меры по управлению общими рисками, контроль их реализации</w:t>
            </w:r>
          </w:p>
        </w:tc>
      </w:tr>
      <w:tr w:rsidR="002B6698" w:rsidRPr="002B6698" w:rsidTr="002B6698">
        <w:tc>
          <w:tcPr>
            <w:tcW w:w="209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5-9,99</w:t>
            </w:r>
          </w:p>
        </w:tc>
        <w:tc>
          <w:tcPr>
            <w:tcW w:w="2977"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Высокий риск</w:t>
            </w:r>
          </w:p>
        </w:tc>
        <w:tc>
          <w:tcPr>
            <w:tcW w:w="450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Требуется регулирование в сфере профилактики травматизма посредством ежемесячного мониторинга имеющихся рисков на предмет их появления и (или) изменения в сторону увеличения</w:t>
            </w:r>
          </w:p>
        </w:tc>
      </w:tr>
      <w:tr w:rsidR="002B6698" w:rsidRPr="002B6698" w:rsidTr="002B6698">
        <w:tc>
          <w:tcPr>
            <w:tcW w:w="2093"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10</w:t>
            </w:r>
          </w:p>
        </w:tc>
        <w:tc>
          <w:tcPr>
            <w:tcW w:w="2977"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Крайне высокий риск</w:t>
            </w:r>
          </w:p>
        </w:tc>
        <w:tc>
          <w:tcPr>
            <w:tcW w:w="4501" w:type="dxa"/>
            <w:tcBorders>
              <w:top w:val="single" w:sz="4" w:space="0" w:color="auto"/>
              <w:left w:val="single" w:sz="4" w:space="0" w:color="auto"/>
              <w:bottom w:val="single" w:sz="4" w:space="0" w:color="auto"/>
              <w:right w:val="single" w:sz="4" w:space="0" w:color="auto"/>
            </w:tcBorders>
            <w:hideMark/>
          </w:tcPr>
          <w:p w:rsidR="002B6698" w:rsidRPr="002B6698" w:rsidRDefault="002B6698" w:rsidP="003F40C7">
            <w:pPr>
              <w:spacing w:after="200" w:line="276" w:lineRule="auto"/>
              <w:jc w:val="center"/>
              <w:rPr>
                <w:rFonts w:ascii="Times New Roman" w:hAnsi="Times New Roman"/>
                <w:sz w:val="28"/>
                <w:szCs w:val="28"/>
              </w:rPr>
            </w:pPr>
            <w:r w:rsidRPr="002B6698">
              <w:rPr>
                <w:rFonts w:ascii="Times New Roman" w:hAnsi="Times New Roman"/>
                <w:sz w:val="28"/>
                <w:szCs w:val="28"/>
              </w:rPr>
              <w:t xml:space="preserve">Работы, повлекшие увеличение данного коэффициента, необходимо прекратить до устранения риска травматизма. Допуск до таких работ </w:t>
            </w:r>
            <w:r w:rsidRPr="002B6698">
              <w:rPr>
                <w:rFonts w:ascii="Times New Roman" w:hAnsi="Times New Roman"/>
                <w:sz w:val="28"/>
                <w:szCs w:val="28"/>
              </w:rPr>
              <w:lastRenderedPageBreak/>
              <w:t>производится посредством наряда-допуска или иных специальных разреш</w:t>
            </w:r>
            <w:r w:rsidR="00B60B03">
              <w:rPr>
                <w:rFonts w:ascii="Times New Roman" w:hAnsi="Times New Roman"/>
                <w:sz w:val="28"/>
                <w:szCs w:val="28"/>
              </w:rPr>
              <w:t>ений</w:t>
            </w:r>
          </w:p>
        </w:tc>
      </w:tr>
    </w:tbl>
    <w:p w:rsidR="00AF0253" w:rsidRDefault="00AF0253" w:rsidP="0037732C">
      <w:pPr>
        <w:rPr>
          <w:rFonts w:ascii="Times New Roman" w:hAnsi="Times New Roman" w:cs="Times New Roman"/>
          <w:b/>
          <w:sz w:val="28"/>
          <w:szCs w:val="28"/>
        </w:rPr>
      </w:pPr>
    </w:p>
    <w:p w:rsidR="0037732C" w:rsidRPr="00DF701B" w:rsidRDefault="0037732C" w:rsidP="0037732C">
      <w:pPr>
        <w:rPr>
          <w:rFonts w:ascii="Times New Roman" w:hAnsi="Times New Roman" w:cs="Times New Roman"/>
          <w:sz w:val="32"/>
          <w:szCs w:val="32"/>
        </w:rPr>
      </w:pPr>
      <w:r w:rsidRPr="0037732C">
        <w:rPr>
          <w:rFonts w:ascii="Times New Roman" w:hAnsi="Times New Roman" w:cs="Times New Roman"/>
          <w:b/>
          <w:sz w:val="28"/>
          <w:szCs w:val="28"/>
        </w:rPr>
        <w:t>Таблица 7</w:t>
      </w:r>
      <w:r>
        <w:rPr>
          <w:rFonts w:ascii="Times New Roman" w:hAnsi="Times New Roman" w:cs="Times New Roman"/>
          <w:b/>
          <w:sz w:val="28"/>
          <w:szCs w:val="28"/>
        </w:rPr>
        <w:t>.</w:t>
      </w:r>
      <w:r w:rsidR="00081BE3">
        <w:rPr>
          <w:rFonts w:ascii="Times New Roman" w:hAnsi="Times New Roman" w:cs="Times New Roman"/>
          <w:b/>
          <w:sz w:val="28"/>
          <w:szCs w:val="28"/>
        </w:rPr>
        <w:t xml:space="preserve"> </w:t>
      </w:r>
      <w:r w:rsidRPr="0037732C">
        <w:rPr>
          <w:rFonts w:ascii="Times New Roman" w:hAnsi="Times New Roman" w:cs="Times New Roman"/>
          <w:b/>
          <w:sz w:val="32"/>
          <w:szCs w:val="32"/>
        </w:rPr>
        <w:t>Классификатор опасностей</w:t>
      </w:r>
    </w:p>
    <w:tbl>
      <w:tblPr>
        <w:tblStyle w:val="a3"/>
        <w:tblW w:w="0" w:type="auto"/>
        <w:tblLook w:val="04A0" w:firstRow="1" w:lastRow="0" w:firstColumn="1" w:lastColumn="0" w:noHBand="0" w:noVBand="1"/>
      </w:tblPr>
      <w:tblGrid>
        <w:gridCol w:w="8262"/>
        <w:gridCol w:w="1083"/>
      </w:tblGrid>
      <w:tr w:rsidR="0037732C" w:rsidTr="00BD768C">
        <w:tc>
          <w:tcPr>
            <w:tcW w:w="8472" w:type="dxa"/>
          </w:tcPr>
          <w:p w:rsidR="0037732C" w:rsidRDefault="0037732C" w:rsidP="00BD768C">
            <w:pPr>
              <w:rPr>
                <w:rFonts w:ascii="Times New Roman" w:hAnsi="Times New Roman" w:cs="Times New Roman"/>
                <w:b/>
                <w:sz w:val="24"/>
                <w:szCs w:val="24"/>
              </w:rPr>
            </w:pPr>
            <w:r>
              <w:rPr>
                <w:rFonts w:ascii="Times New Roman" w:hAnsi="Times New Roman" w:cs="Times New Roman"/>
                <w:b/>
                <w:sz w:val="24"/>
                <w:szCs w:val="24"/>
              </w:rPr>
              <w:t>Опасность</w:t>
            </w:r>
          </w:p>
        </w:tc>
        <w:tc>
          <w:tcPr>
            <w:tcW w:w="1099" w:type="dxa"/>
          </w:tcPr>
          <w:p w:rsidR="0037732C" w:rsidRDefault="003503F3" w:rsidP="00BD768C">
            <w:pPr>
              <w:rPr>
                <w:rFonts w:ascii="Times New Roman" w:hAnsi="Times New Roman" w:cs="Times New Roman"/>
                <w:b/>
                <w:sz w:val="24"/>
                <w:szCs w:val="24"/>
              </w:rPr>
            </w:pPr>
            <w:r>
              <w:rPr>
                <w:rFonts w:ascii="Times New Roman" w:hAnsi="Times New Roman" w:cs="Times New Roman"/>
                <w:b/>
                <w:sz w:val="24"/>
                <w:szCs w:val="24"/>
              </w:rPr>
              <w:t>Код</w:t>
            </w:r>
          </w:p>
        </w:tc>
      </w:tr>
      <w:tr w:rsidR="0037732C" w:rsidTr="00BD768C">
        <w:tc>
          <w:tcPr>
            <w:tcW w:w="8472" w:type="dxa"/>
          </w:tcPr>
          <w:p w:rsidR="0037732C" w:rsidRPr="00A74795" w:rsidRDefault="0037732C" w:rsidP="00A74795">
            <w:pPr>
              <w:ind w:left="360"/>
              <w:rPr>
                <w:rFonts w:ascii="Times New Roman" w:hAnsi="Times New Roman" w:cs="Times New Roman"/>
                <w:b/>
                <w:sz w:val="24"/>
                <w:szCs w:val="24"/>
              </w:rPr>
            </w:pPr>
            <w:r w:rsidRPr="00A74795">
              <w:rPr>
                <w:rFonts w:ascii="Times New Roman" w:hAnsi="Times New Roman" w:cs="Times New Roman"/>
                <w:b/>
                <w:sz w:val="24"/>
                <w:szCs w:val="24"/>
              </w:rPr>
              <w:t>Механические опасности</w:t>
            </w:r>
          </w:p>
        </w:tc>
        <w:tc>
          <w:tcPr>
            <w:tcW w:w="1099" w:type="dxa"/>
          </w:tcPr>
          <w:p w:rsidR="0037732C" w:rsidRDefault="00A74795" w:rsidP="00BD768C">
            <w:pPr>
              <w:rPr>
                <w:rFonts w:ascii="Times New Roman" w:hAnsi="Times New Roman" w:cs="Times New Roman"/>
                <w:b/>
                <w:sz w:val="24"/>
                <w:szCs w:val="24"/>
              </w:rPr>
            </w:pPr>
            <w:r>
              <w:rPr>
                <w:rFonts w:ascii="Times New Roman" w:hAnsi="Times New Roman" w:cs="Times New Roman"/>
                <w:b/>
                <w:sz w:val="24"/>
                <w:szCs w:val="24"/>
              </w:rPr>
              <w:t>1</w:t>
            </w:r>
          </w:p>
        </w:tc>
      </w:tr>
      <w:tr w:rsidR="0037732C" w:rsidTr="00BD768C">
        <w:tc>
          <w:tcPr>
            <w:tcW w:w="8472" w:type="dxa"/>
          </w:tcPr>
          <w:p w:rsidR="0037732C" w:rsidRDefault="0037732C" w:rsidP="00BD768C">
            <w:pPr>
              <w:rPr>
                <w:rFonts w:ascii="Times New Roman" w:hAnsi="Times New Roman" w:cs="Times New Roman"/>
                <w:b/>
                <w:sz w:val="24"/>
                <w:szCs w:val="24"/>
              </w:rPr>
            </w:pPr>
            <w:r>
              <w:rPr>
                <w:rFonts w:ascii="Times New Roman" w:hAnsi="Times New Roman" w:cs="Times New Roman"/>
                <w:bCs/>
                <w:sz w:val="24"/>
                <w:szCs w:val="24"/>
              </w:rPr>
              <w:t>О</w:t>
            </w:r>
            <w:r w:rsidRPr="00DF701B">
              <w:rPr>
                <w:rFonts w:ascii="Times New Roman" w:hAnsi="Times New Roman" w:cs="Times New Roman"/>
                <w:bCs/>
                <w:sz w:val="24"/>
                <w:szCs w:val="24"/>
              </w:rPr>
              <w:t xml:space="preserve">пасность падения из-за потери равновесия, в </w:t>
            </w:r>
            <w:r w:rsidR="00A05B0E">
              <w:rPr>
                <w:rFonts w:ascii="Times New Roman" w:hAnsi="Times New Roman" w:cs="Times New Roman"/>
                <w:bCs/>
                <w:sz w:val="24"/>
                <w:szCs w:val="24"/>
              </w:rPr>
              <w:t xml:space="preserve">том числе при спотыкании или </w:t>
            </w:r>
            <w:proofErr w:type="spellStart"/>
            <w:r w:rsidR="00A05B0E">
              <w:rPr>
                <w:rFonts w:ascii="Times New Roman" w:hAnsi="Times New Roman" w:cs="Times New Roman"/>
                <w:bCs/>
                <w:sz w:val="24"/>
                <w:szCs w:val="24"/>
              </w:rPr>
              <w:t>по</w:t>
            </w:r>
            <w:r w:rsidRPr="00DF701B">
              <w:rPr>
                <w:rFonts w:ascii="Times New Roman" w:hAnsi="Times New Roman" w:cs="Times New Roman"/>
                <w:bCs/>
                <w:sz w:val="24"/>
                <w:szCs w:val="24"/>
              </w:rPr>
              <w:t>скальзывании</w:t>
            </w:r>
            <w:proofErr w:type="spellEnd"/>
            <w:r w:rsidRPr="00DF701B">
              <w:rPr>
                <w:rFonts w:ascii="Times New Roman" w:hAnsi="Times New Roman" w:cs="Times New Roman"/>
                <w:bCs/>
                <w:sz w:val="24"/>
                <w:szCs w:val="24"/>
              </w:rPr>
              <w:t>, при передвижении по скользким поверхностям или мокрым полам</w:t>
            </w:r>
          </w:p>
        </w:tc>
        <w:tc>
          <w:tcPr>
            <w:tcW w:w="1099" w:type="dxa"/>
          </w:tcPr>
          <w:p w:rsidR="0037732C" w:rsidRPr="001A374E" w:rsidRDefault="0037732C" w:rsidP="00BD768C">
            <w:pPr>
              <w:rPr>
                <w:rFonts w:ascii="Times New Roman" w:hAnsi="Times New Roman" w:cs="Times New Roman"/>
                <w:sz w:val="24"/>
                <w:szCs w:val="24"/>
              </w:rPr>
            </w:pPr>
            <w:r>
              <w:rPr>
                <w:rFonts w:ascii="Times New Roman" w:hAnsi="Times New Roman" w:cs="Times New Roman"/>
                <w:sz w:val="24"/>
                <w:szCs w:val="24"/>
              </w:rPr>
              <w:t>0101</w:t>
            </w:r>
          </w:p>
        </w:tc>
      </w:tr>
      <w:tr w:rsidR="0037732C" w:rsidTr="00BD768C">
        <w:tc>
          <w:tcPr>
            <w:tcW w:w="8472" w:type="dxa"/>
          </w:tcPr>
          <w:p w:rsidR="0037732C" w:rsidRDefault="0037732C" w:rsidP="00BD768C">
            <w:pPr>
              <w:rPr>
                <w:rFonts w:ascii="Times New Roman" w:hAnsi="Times New Roman" w:cs="Times New Roman"/>
                <w:b/>
                <w:sz w:val="24"/>
                <w:szCs w:val="24"/>
              </w:rPr>
            </w:pPr>
            <w:r>
              <w:rPr>
                <w:rFonts w:ascii="Times New Roman" w:hAnsi="Times New Roman" w:cs="Times New Roman"/>
                <w:bCs/>
                <w:sz w:val="24"/>
                <w:szCs w:val="24"/>
              </w:rPr>
              <w:t>О</w:t>
            </w:r>
            <w:r w:rsidRPr="00DF701B">
              <w:rPr>
                <w:rFonts w:ascii="Times New Roman" w:hAnsi="Times New Roman" w:cs="Times New Roman"/>
                <w:bCs/>
                <w:sz w:val="24"/>
                <w:szCs w:val="24"/>
              </w:rPr>
              <w:t>пасность падения с высоты, в том числе из-за отсутствия ограждения, из-за обрыва троса, в котлован, в шахту при подъеме или спуске при нештатной ситуации</w:t>
            </w:r>
          </w:p>
        </w:tc>
        <w:tc>
          <w:tcPr>
            <w:tcW w:w="1099" w:type="dxa"/>
          </w:tcPr>
          <w:p w:rsidR="0037732C" w:rsidRPr="001A374E" w:rsidRDefault="0037732C" w:rsidP="00BD768C">
            <w:pPr>
              <w:rPr>
                <w:rFonts w:ascii="Times New Roman" w:hAnsi="Times New Roman" w:cs="Times New Roman"/>
                <w:sz w:val="24"/>
                <w:szCs w:val="24"/>
              </w:rPr>
            </w:pPr>
            <w:r w:rsidRPr="001A374E">
              <w:rPr>
                <w:rFonts w:ascii="Times New Roman" w:hAnsi="Times New Roman" w:cs="Times New Roman"/>
                <w:sz w:val="24"/>
                <w:szCs w:val="24"/>
              </w:rPr>
              <w:t>0102</w:t>
            </w:r>
          </w:p>
        </w:tc>
      </w:tr>
      <w:tr w:rsidR="0037732C" w:rsidTr="00BD768C">
        <w:tc>
          <w:tcPr>
            <w:tcW w:w="8472" w:type="dxa"/>
          </w:tcPr>
          <w:p w:rsidR="0037732C" w:rsidRDefault="007637CF" w:rsidP="00BD768C">
            <w:pPr>
              <w:rPr>
                <w:rFonts w:ascii="Times New Roman" w:hAnsi="Times New Roman" w:cs="Times New Roman"/>
                <w:b/>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падения из-за внезапного появления на пути следования большого перепада высот</w:t>
            </w:r>
          </w:p>
        </w:tc>
        <w:tc>
          <w:tcPr>
            <w:tcW w:w="1099" w:type="dxa"/>
          </w:tcPr>
          <w:p w:rsidR="0037732C" w:rsidRPr="00464AB6" w:rsidRDefault="0037732C" w:rsidP="00BD768C">
            <w:pPr>
              <w:rPr>
                <w:rFonts w:ascii="Times New Roman" w:hAnsi="Times New Roman" w:cs="Times New Roman"/>
                <w:sz w:val="24"/>
                <w:szCs w:val="24"/>
              </w:rPr>
            </w:pPr>
            <w:r>
              <w:rPr>
                <w:rFonts w:ascii="Times New Roman" w:hAnsi="Times New Roman" w:cs="Times New Roman"/>
                <w:sz w:val="24"/>
                <w:szCs w:val="24"/>
              </w:rPr>
              <w:t>0103</w:t>
            </w:r>
          </w:p>
        </w:tc>
      </w:tr>
      <w:tr w:rsidR="0037732C" w:rsidTr="00BD768C">
        <w:tc>
          <w:tcPr>
            <w:tcW w:w="8472" w:type="dxa"/>
          </w:tcPr>
          <w:p w:rsidR="0037732C" w:rsidRDefault="007637CF" w:rsidP="00BD768C">
            <w:pPr>
              <w:rPr>
                <w:rFonts w:ascii="Times New Roman" w:hAnsi="Times New Roman" w:cs="Times New Roman"/>
                <w:b/>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удара</w:t>
            </w:r>
          </w:p>
        </w:tc>
        <w:tc>
          <w:tcPr>
            <w:tcW w:w="1099" w:type="dxa"/>
          </w:tcPr>
          <w:p w:rsidR="0037732C" w:rsidRPr="00464AB6" w:rsidRDefault="0037732C" w:rsidP="00BD768C">
            <w:pPr>
              <w:rPr>
                <w:rFonts w:ascii="Times New Roman" w:hAnsi="Times New Roman" w:cs="Times New Roman"/>
                <w:sz w:val="24"/>
                <w:szCs w:val="24"/>
              </w:rPr>
            </w:pPr>
            <w:r w:rsidRPr="00464AB6">
              <w:rPr>
                <w:rFonts w:ascii="Times New Roman" w:hAnsi="Times New Roman" w:cs="Times New Roman"/>
                <w:sz w:val="24"/>
                <w:szCs w:val="24"/>
              </w:rPr>
              <w:t>0104</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 xml:space="preserve">пасность </w:t>
            </w:r>
            <w:proofErr w:type="spellStart"/>
            <w:r w:rsidR="0037732C" w:rsidRPr="00DF701B">
              <w:rPr>
                <w:rFonts w:ascii="Times New Roman" w:hAnsi="Times New Roman" w:cs="Times New Roman"/>
                <w:bCs/>
                <w:sz w:val="24"/>
                <w:szCs w:val="24"/>
              </w:rPr>
              <w:t>натыкания</w:t>
            </w:r>
            <w:proofErr w:type="spellEnd"/>
            <w:r w:rsidR="0037732C" w:rsidRPr="00DF701B">
              <w:rPr>
                <w:rFonts w:ascii="Times New Roman" w:hAnsi="Times New Roman" w:cs="Times New Roman"/>
                <w:bCs/>
                <w:sz w:val="24"/>
                <w:szCs w:val="24"/>
              </w:rPr>
              <w:t xml:space="preserve"> на неподвижную колющую поверхность (острие)</w:t>
            </w:r>
          </w:p>
        </w:tc>
        <w:tc>
          <w:tcPr>
            <w:tcW w:w="1099" w:type="dxa"/>
          </w:tcPr>
          <w:p w:rsidR="0037732C" w:rsidRPr="00464AB6" w:rsidRDefault="0037732C" w:rsidP="00BD768C">
            <w:pPr>
              <w:rPr>
                <w:rFonts w:ascii="Times New Roman" w:hAnsi="Times New Roman" w:cs="Times New Roman"/>
                <w:sz w:val="24"/>
                <w:szCs w:val="24"/>
              </w:rPr>
            </w:pPr>
            <w:r w:rsidRPr="00464AB6">
              <w:rPr>
                <w:rFonts w:ascii="Times New Roman" w:hAnsi="Times New Roman" w:cs="Times New Roman"/>
                <w:sz w:val="24"/>
                <w:szCs w:val="24"/>
              </w:rPr>
              <w:t>0105</w:t>
            </w:r>
          </w:p>
        </w:tc>
      </w:tr>
      <w:tr w:rsidR="0037732C" w:rsidTr="00BD768C">
        <w:tc>
          <w:tcPr>
            <w:tcW w:w="8472" w:type="dxa"/>
          </w:tcPr>
          <w:p w:rsidR="0037732C" w:rsidRDefault="007637CF" w:rsidP="00BD768C">
            <w:pPr>
              <w:rPr>
                <w:rFonts w:ascii="Times New Roman" w:hAnsi="Times New Roman" w:cs="Times New Roman"/>
                <w:b/>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запутаться, в том числе в растянутых по полу сварочных проводах, тросах, нитях</w:t>
            </w:r>
          </w:p>
        </w:tc>
        <w:tc>
          <w:tcPr>
            <w:tcW w:w="1099" w:type="dxa"/>
          </w:tcPr>
          <w:p w:rsidR="0037732C" w:rsidRPr="00464AB6" w:rsidRDefault="0037732C" w:rsidP="00BD768C">
            <w:pPr>
              <w:rPr>
                <w:rFonts w:ascii="Times New Roman" w:hAnsi="Times New Roman" w:cs="Times New Roman"/>
                <w:sz w:val="24"/>
                <w:szCs w:val="24"/>
              </w:rPr>
            </w:pPr>
            <w:r w:rsidRPr="00464AB6">
              <w:rPr>
                <w:rFonts w:ascii="Times New Roman" w:hAnsi="Times New Roman" w:cs="Times New Roman"/>
                <w:sz w:val="24"/>
                <w:szCs w:val="24"/>
              </w:rPr>
              <w:t>0106</w:t>
            </w:r>
          </w:p>
        </w:tc>
      </w:tr>
      <w:tr w:rsidR="0037732C" w:rsidTr="00BD768C">
        <w:tc>
          <w:tcPr>
            <w:tcW w:w="8472" w:type="dxa"/>
          </w:tcPr>
          <w:p w:rsidR="0037732C" w:rsidRDefault="007637CF" w:rsidP="00BD768C">
            <w:pPr>
              <w:rPr>
                <w:rFonts w:ascii="Times New Roman" w:hAnsi="Times New Roman" w:cs="Times New Roman"/>
                <w:b/>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tc>
        <w:tc>
          <w:tcPr>
            <w:tcW w:w="1099" w:type="dxa"/>
          </w:tcPr>
          <w:p w:rsidR="0037732C" w:rsidRPr="00464AB6" w:rsidRDefault="0037732C" w:rsidP="00BD768C">
            <w:pPr>
              <w:rPr>
                <w:rFonts w:ascii="Times New Roman" w:hAnsi="Times New Roman" w:cs="Times New Roman"/>
                <w:sz w:val="24"/>
                <w:szCs w:val="24"/>
              </w:rPr>
            </w:pPr>
            <w:r w:rsidRPr="00464AB6">
              <w:rPr>
                <w:rFonts w:ascii="Times New Roman" w:hAnsi="Times New Roman" w:cs="Times New Roman"/>
                <w:sz w:val="24"/>
                <w:szCs w:val="24"/>
              </w:rPr>
              <w:t>0108</w:t>
            </w:r>
          </w:p>
        </w:tc>
      </w:tr>
      <w:tr w:rsidR="0037732C" w:rsidTr="00BD768C">
        <w:tc>
          <w:tcPr>
            <w:tcW w:w="8472" w:type="dxa"/>
          </w:tcPr>
          <w:p w:rsidR="0037732C" w:rsidRDefault="007637CF" w:rsidP="00BD768C">
            <w:pPr>
              <w:rPr>
                <w:rFonts w:ascii="Times New Roman" w:hAnsi="Times New Roman" w:cs="Times New Roman"/>
                <w:b/>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от воздействия режущих инструментов (дисковые ножи, дисковые пилы)</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0109</w:t>
            </w:r>
          </w:p>
        </w:tc>
      </w:tr>
      <w:tr w:rsidR="0037732C" w:rsidTr="00BD768C">
        <w:tc>
          <w:tcPr>
            <w:tcW w:w="8472" w:type="dxa"/>
          </w:tcPr>
          <w:p w:rsidR="0037732C" w:rsidRDefault="007637CF" w:rsidP="00BD768C">
            <w:pPr>
              <w:rPr>
                <w:rFonts w:ascii="Times New Roman" w:hAnsi="Times New Roman" w:cs="Times New Roman"/>
                <w:b/>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разрыва</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0110</w:t>
            </w:r>
          </w:p>
        </w:tc>
      </w:tr>
      <w:tr w:rsidR="0037732C" w:rsidTr="00BD768C">
        <w:tc>
          <w:tcPr>
            <w:tcW w:w="8472" w:type="dxa"/>
          </w:tcPr>
          <w:p w:rsidR="0037732C" w:rsidRDefault="007637CF" w:rsidP="004B08E0">
            <w:pPr>
              <w:spacing w:after="200" w:line="276" w:lineRule="auto"/>
              <w:rPr>
                <w:rFonts w:ascii="Times New Roman" w:hAnsi="Times New Roman" w:cs="Times New Roman"/>
                <w:b/>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быть уколотым или проткнутым в результате воздействия движущихся колющих частей механизмов, машин</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0111</w:t>
            </w:r>
          </w:p>
        </w:tc>
      </w:tr>
      <w:tr w:rsidR="0037732C" w:rsidTr="00BD768C">
        <w:tc>
          <w:tcPr>
            <w:tcW w:w="8472" w:type="dxa"/>
          </w:tcPr>
          <w:p w:rsidR="0037732C" w:rsidRDefault="007637CF" w:rsidP="00BD768C">
            <w:pPr>
              <w:rPr>
                <w:rFonts w:ascii="Times New Roman" w:hAnsi="Times New Roman" w:cs="Times New Roman"/>
                <w:b/>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затягивания или попадания в ловушку</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0112</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затягивания в подвижные части машин и механизмов</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0113</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наматывания волос, частей одежды, средств индивидуальной защиты</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0114</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жидкости под давлением при выбросе (прорыве)</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0115</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газа под давлением при выбросе (прорыве)</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0116</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механического упругого элемента</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0117</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 xml:space="preserve">пасность </w:t>
            </w:r>
            <w:proofErr w:type="spellStart"/>
            <w:r w:rsidR="0037732C" w:rsidRPr="00DF701B">
              <w:rPr>
                <w:rFonts w:ascii="Times New Roman" w:hAnsi="Times New Roman" w:cs="Times New Roman"/>
                <w:bCs/>
                <w:sz w:val="24"/>
                <w:szCs w:val="24"/>
              </w:rPr>
              <w:t>травмирования</w:t>
            </w:r>
            <w:proofErr w:type="spellEnd"/>
            <w:r w:rsidR="0037732C" w:rsidRPr="00DF701B">
              <w:rPr>
                <w:rFonts w:ascii="Times New Roman" w:hAnsi="Times New Roman" w:cs="Times New Roman"/>
                <w:bCs/>
                <w:sz w:val="24"/>
                <w:szCs w:val="24"/>
              </w:rPr>
              <w:t xml:space="preserve"> от трения или абразивного воздействия при соприкосновении</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0118</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раздавливания, в том числе из-за наезда транспортного средства, из-за попадания под движущиеся части механизмов, из-за обрушения горной породы, из-за паден</w:t>
            </w:r>
            <w:r w:rsidR="00A05B0E">
              <w:rPr>
                <w:rFonts w:ascii="Times New Roman" w:hAnsi="Times New Roman" w:cs="Times New Roman"/>
                <w:bCs/>
                <w:sz w:val="24"/>
                <w:szCs w:val="24"/>
              </w:rPr>
              <w:t>ия пиломатериалов</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0119</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падения груза</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0120</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 xml:space="preserve">пасность </w:t>
            </w:r>
            <w:proofErr w:type="spellStart"/>
            <w:r w:rsidR="0037732C" w:rsidRPr="00DF701B">
              <w:rPr>
                <w:rFonts w:ascii="Times New Roman" w:hAnsi="Times New Roman" w:cs="Times New Roman"/>
                <w:bCs/>
                <w:sz w:val="24"/>
                <w:szCs w:val="24"/>
              </w:rPr>
              <w:t>травмирования</w:t>
            </w:r>
            <w:proofErr w:type="spellEnd"/>
            <w:r w:rsidR="0037732C" w:rsidRPr="00DF701B">
              <w:rPr>
                <w:rFonts w:ascii="Times New Roman" w:hAnsi="Times New Roman" w:cs="Times New Roman"/>
                <w:bCs/>
                <w:sz w:val="24"/>
                <w:szCs w:val="24"/>
              </w:rPr>
              <w:t>, в том числе в результате выброса подвижной обрабатываемой детали, падающими или выбрасываемыми предметами, движущимися частями оборудования, осколками при обрушении горной породы, снегом и (или) льдом, упавшими с крыш зданий и сооружений</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0121</w:t>
            </w:r>
          </w:p>
        </w:tc>
      </w:tr>
      <w:tr w:rsidR="0037732C" w:rsidTr="00BD768C">
        <w:tc>
          <w:tcPr>
            <w:tcW w:w="8472" w:type="dxa"/>
          </w:tcPr>
          <w:p w:rsidR="0037732C" w:rsidRPr="003B75AE" w:rsidRDefault="0037732C" w:rsidP="00BD768C">
            <w:pPr>
              <w:rPr>
                <w:rFonts w:ascii="Times New Roman" w:hAnsi="Times New Roman" w:cs="Times New Roman"/>
                <w:b/>
                <w:bCs/>
                <w:sz w:val="24"/>
                <w:szCs w:val="24"/>
              </w:rPr>
            </w:pPr>
            <w:r w:rsidRPr="003B75AE">
              <w:rPr>
                <w:rFonts w:ascii="Times New Roman" w:hAnsi="Times New Roman" w:cs="Times New Roman"/>
                <w:b/>
                <w:bCs/>
                <w:sz w:val="24"/>
                <w:szCs w:val="24"/>
              </w:rPr>
              <w:t>Электрические опасности</w:t>
            </w:r>
          </w:p>
        </w:tc>
        <w:tc>
          <w:tcPr>
            <w:tcW w:w="1099" w:type="dxa"/>
          </w:tcPr>
          <w:p w:rsidR="0037732C" w:rsidRPr="007637CF" w:rsidRDefault="007637CF" w:rsidP="00BD768C">
            <w:pPr>
              <w:rPr>
                <w:rFonts w:ascii="Times New Roman" w:hAnsi="Times New Roman" w:cs="Times New Roman"/>
                <w:b/>
                <w:sz w:val="24"/>
                <w:szCs w:val="24"/>
              </w:rPr>
            </w:pPr>
            <w:r w:rsidRPr="007637CF">
              <w:rPr>
                <w:rFonts w:ascii="Times New Roman" w:hAnsi="Times New Roman" w:cs="Times New Roman"/>
                <w:b/>
                <w:sz w:val="24"/>
                <w:szCs w:val="24"/>
              </w:rPr>
              <w:t>2</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lastRenderedPageBreak/>
              <w:t>О</w:t>
            </w:r>
            <w:r w:rsidR="0037732C" w:rsidRPr="00DF701B">
              <w:rPr>
                <w:rFonts w:ascii="Times New Roman" w:hAnsi="Times New Roman" w:cs="Times New Roman"/>
                <w:bCs/>
                <w:sz w:val="24"/>
                <w:szCs w:val="24"/>
              </w:rPr>
              <w:t>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0201</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0202</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поражения электростатическим зарядом</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0203</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поражения током от наведенного напряжения на рабочем месте</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0204</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поражения вследствие возникновения электрической дуги</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0205</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поражения при прямом попадании молнии</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0206</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косвенного поражения молнией</w:t>
            </w:r>
          </w:p>
        </w:tc>
        <w:tc>
          <w:tcPr>
            <w:tcW w:w="1099" w:type="dxa"/>
          </w:tcPr>
          <w:p w:rsidR="0037732C" w:rsidRPr="00151067" w:rsidRDefault="0037732C" w:rsidP="00A95747">
            <w:pPr>
              <w:rPr>
                <w:rFonts w:ascii="Times New Roman" w:hAnsi="Times New Roman" w:cs="Times New Roman"/>
                <w:sz w:val="24"/>
                <w:szCs w:val="24"/>
              </w:rPr>
            </w:pPr>
            <w:r w:rsidRPr="00151067">
              <w:rPr>
                <w:rFonts w:ascii="Times New Roman" w:hAnsi="Times New Roman" w:cs="Times New Roman"/>
                <w:sz w:val="24"/>
                <w:szCs w:val="24"/>
              </w:rPr>
              <w:t>020</w:t>
            </w:r>
            <w:r w:rsidR="00A95747">
              <w:rPr>
                <w:rFonts w:ascii="Times New Roman" w:hAnsi="Times New Roman" w:cs="Times New Roman"/>
                <w:sz w:val="24"/>
                <w:szCs w:val="24"/>
              </w:rPr>
              <w:t>7</w:t>
            </w:r>
          </w:p>
        </w:tc>
      </w:tr>
      <w:tr w:rsidR="0037732C" w:rsidTr="00BD768C">
        <w:tc>
          <w:tcPr>
            <w:tcW w:w="8472" w:type="dxa"/>
          </w:tcPr>
          <w:p w:rsidR="0037732C" w:rsidRPr="00523DF7" w:rsidRDefault="0037732C" w:rsidP="00BD768C">
            <w:pPr>
              <w:rPr>
                <w:rFonts w:ascii="Times New Roman" w:hAnsi="Times New Roman" w:cs="Times New Roman"/>
                <w:b/>
                <w:bCs/>
                <w:sz w:val="24"/>
                <w:szCs w:val="24"/>
              </w:rPr>
            </w:pPr>
            <w:r>
              <w:rPr>
                <w:rFonts w:ascii="Times New Roman" w:hAnsi="Times New Roman" w:cs="Times New Roman"/>
                <w:b/>
                <w:bCs/>
                <w:sz w:val="24"/>
                <w:szCs w:val="24"/>
              </w:rPr>
              <w:t>Т</w:t>
            </w:r>
            <w:r w:rsidRPr="00523DF7">
              <w:rPr>
                <w:rFonts w:ascii="Times New Roman" w:hAnsi="Times New Roman" w:cs="Times New Roman"/>
                <w:b/>
                <w:bCs/>
                <w:sz w:val="24"/>
                <w:szCs w:val="24"/>
              </w:rPr>
              <w:t>ермические опасности</w:t>
            </w:r>
          </w:p>
        </w:tc>
        <w:tc>
          <w:tcPr>
            <w:tcW w:w="1099" w:type="dxa"/>
          </w:tcPr>
          <w:p w:rsidR="0037732C" w:rsidRPr="00E12E9B" w:rsidRDefault="00E12E9B" w:rsidP="00BD768C">
            <w:pPr>
              <w:rPr>
                <w:rFonts w:ascii="Times New Roman" w:hAnsi="Times New Roman" w:cs="Times New Roman"/>
                <w:b/>
                <w:sz w:val="24"/>
                <w:szCs w:val="24"/>
              </w:rPr>
            </w:pPr>
            <w:r w:rsidRPr="00E12E9B">
              <w:rPr>
                <w:rFonts w:ascii="Times New Roman" w:hAnsi="Times New Roman" w:cs="Times New Roman"/>
                <w:b/>
                <w:sz w:val="24"/>
                <w:szCs w:val="24"/>
              </w:rPr>
              <w:t>3</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ожога при контакте незащищенных частей тела с поверхностью предметов, имеющих высокую температуру</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0301</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ожога от воздействия на незащищенные участки тела материалов, жидкостей или газов, имеющих высокую температуру</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0302</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ожога от воздействия открытого пламени</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0303</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теплового удара при длительном нахождении на открытом воздухе при прямом воздействии лучей солнца на незащищенную поверхность головы</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0304</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теплового удара от воздействия окружающих поверхностей оборудования, имеющих высокую температуру</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0305</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теплового удара при длительном нахождении вблизи открытого пламени</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0306</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теплового удара при длительном нахождении в помещении с высокой температурой воздуха</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0307</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жог роговицы глаза</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0308</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от воздействия на незащищенные участки тела материалов, жидкостей или газов, имеющих низкую температуру</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0309</w:t>
            </w:r>
          </w:p>
        </w:tc>
      </w:tr>
      <w:tr w:rsidR="0037732C" w:rsidTr="00BD768C">
        <w:tc>
          <w:tcPr>
            <w:tcW w:w="8472" w:type="dxa"/>
          </w:tcPr>
          <w:p w:rsidR="0037732C" w:rsidRPr="00D1194A" w:rsidRDefault="0037732C" w:rsidP="00BD768C">
            <w:pPr>
              <w:rPr>
                <w:rFonts w:ascii="Times New Roman" w:hAnsi="Times New Roman" w:cs="Times New Roman"/>
                <w:b/>
                <w:bCs/>
                <w:sz w:val="24"/>
                <w:szCs w:val="24"/>
              </w:rPr>
            </w:pPr>
            <w:r>
              <w:rPr>
                <w:rFonts w:ascii="Times New Roman" w:hAnsi="Times New Roman" w:cs="Times New Roman"/>
                <w:b/>
                <w:bCs/>
                <w:sz w:val="24"/>
                <w:szCs w:val="24"/>
              </w:rPr>
              <w:t>О</w:t>
            </w:r>
            <w:r w:rsidRPr="00D1194A">
              <w:rPr>
                <w:rFonts w:ascii="Times New Roman" w:hAnsi="Times New Roman" w:cs="Times New Roman"/>
                <w:b/>
                <w:bCs/>
                <w:sz w:val="24"/>
                <w:szCs w:val="24"/>
              </w:rPr>
              <w:t>пасности, связанные с воздействием микроклимата</w:t>
            </w:r>
            <w:r w:rsidR="007D3A2E">
              <w:rPr>
                <w:rFonts w:ascii="Times New Roman" w:hAnsi="Times New Roman" w:cs="Times New Roman"/>
                <w:b/>
                <w:bCs/>
                <w:sz w:val="24"/>
                <w:szCs w:val="24"/>
              </w:rPr>
              <w:t>,</w:t>
            </w:r>
            <w:r w:rsidRPr="00D1194A">
              <w:rPr>
                <w:rFonts w:ascii="Times New Roman" w:hAnsi="Times New Roman" w:cs="Times New Roman"/>
                <w:b/>
                <w:bCs/>
                <w:sz w:val="24"/>
                <w:szCs w:val="24"/>
              </w:rPr>
              <w:t xml:space="preserve"> и климатические опасности</w:t>
            </w:r>
          </w:p>
        </w:tc>
        <w:tc>
          <w:tcPr>
            <w:tcW w:w="1099" w:type="dxa"/>
          </w:tcPr>
          <w:p w:rsidR="0037732C" w:rsidRPr="001A3D00" w:rsidRDefault="007637CF" w:rsidP="00BD768C">
            <w:pPr>
              <w:rPr>
                <w:rFonts w:ascii="Times New Roman" w:hAnsi="Times New Roman" w:cs="Times New Roman"/>
                <w:b/>
                <w:sz w:val="24"/>
                <w:szCs w:val="24"/>
              </w:rPr>
            </w:pPr>
            <w:r w:rsidRPr="001A3D00">
              <w:rPr>
                <w:rFonts w:ascii="Times New Roman" w:hAnsi="Times New Roman" w:cs="Times New Roman"/>
                <w:b/>
                <w:sz w:val="24"/>
                <w:szCs w:val="24"/>
              </w:rPr>
              <w:t>4</w:t>
            </w:r>
          </w:p>
        </w:tc>
      </w:tr>
      <w:tr w:rsidR="0037732C" w:rsidTr="001A3D00">
        <w:trPr>
          <w:trHeight w:val="301"/>
        </w:trPr>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пониженных температур воздуха</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0401</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повышенных температур воздуха</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0402</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влажности</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0403</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скорости движения воздуха</w:t>
            </w:r>
          </w:p>
        </w:tc>
        <w:tc>
          <w:tcPr>
            <w:tcW w:w="1099" w:type="dxa"/>
          </w:tcPr>
          <w:p w:rsidR="0037732C" w:rsidRPr="00151067" w:rsidRDefault="0037732C" w:rsidP="00BD768C">
            <w:pPr>
              <w:rPr>
                <w:rFonts w:ascii="Times New Roman" w:hAnsi="Times New Roman" w:cs="Times New Roman"/>
                <w:sz w:val="24"/>
                <w:szCs w:val="24"/>
              </w:rPr>
            </w:pPr>
            <w:r w:rsidRPr="00151067">
              <w:rPr>
                <w:rFonts w:ascii="Times New Roman" w:hAnsi="Times New Roman" w:cs="Times New Roman"/>
                <w:sz w:val="24"/>
                <w:szCs w:val="24"/>
              </w:rPr>
              <w:t>0404</w:t>
            </w:r>
          </w:p>
        </w:tc>
      </w:tr>
      <w:tr w:rsidR="0037732C" w:rsidTr="00BD768C">
        <w:tc>
          <w:tcPr>
            <w:tcW w:w="8472" w:type="dxa"/>
          </w:tcPr>
          <w:p w:rsidR="0037732C" w:rsidRPr="00151067" w:rsidRDefault="0037732C" w:rsidP="00BD768C">
            <w:pPr>
              <w:rPr>
                <w:rFonts w:ascii="Times New Roman" w:hAnsi="Times New Roman" w:cs="Times New Roman"/>
                <w:b/>
                <w:bCs/>
                <w:sz w:val="24"/>
                <w:szCs w:val="24"/>
              </w:rPr>
            </w:pPr>
            <w:r>
              <w:rPr>
                <w:rFonts w:ascii="Times New Roman" w:hAnsi="Times New Roman" w:cs="Times New Roman"/>
                <w:b/>
                <w:bCs/>
                <w:sz w:val="24"/>
                <w:szCs w:val="24"/>
              </w:rPr>
              <w:t>О</w:t>
            </w:r>
            <w:r w:rsidRPr="00151067">
              <w:rPr>
                <w:rFonts w:ascii="Times New Roman" w:hAnsi="Times New Roman" w:cs="Times New Roman"/>
                <w:b/>
                <w:bCs/>
                <w:sz w:val="24"/>
                <w:szCs w:val="24"/>
              </w:rPr>
              <w:t>пасности, связанные с воздействием тяжести и напряженности трудового процесса</w:t>
            </w:r>
          </w:p>
        </w:tc>
        <w:tc>
          <w:tcPr>
            <w:tcW w:w="1099" w:type="dxa"/>
          </w:tcPr>
          <w:p w:rsidR="0037732C" w:rsidRPr="00940729" w:rsidRDefault="007637CF" w:rsidP="00BD768C">
            <w:pPr>
              <w:rPr>
                <w:rFonts w:ascii="Times New Roman" w:hAnsi="Times New Roman" w:cs="Times New Roman"/>
                <w:b/>
                <w:sz w:val="24"/>
                <w:szCs w:val="24"/>
              </w:rPr>
            </w:pPr>
            <w:r w:rsidRPr="00940729">
              <w:rPr>
                <w:rFonts w:ascii="Times New Roman" w:hAnsi="Times New Roman" w:cs="Times New Roman"/>
                <w:b/>
                <w:sz w:val="24"/>
                <w:szCs w:val="24"/>
              </w:rPr>
              <w:t>5</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связанная с перемещением груза вручную</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0501</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от подъема тяжестей, превышающих допустимый вес</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0502</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связанная с наклонами корпуса</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0503</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связанная с рабочей позой</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0504</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вредных для здоровья поз, связанных с чрезмерным напряжением тела</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0505</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физических перегрузок от периодического поднятия тяжелых узлов и деталей машин</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0506</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психических нагрузок, стрессов</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0507</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перенапряжения зрительного анализатора</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0508</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
                <w:bCs/>
                <w:sz w:val="24"/>
                <w:szCs w:val="24"/>
              </w:rPr>
              <w:t>О</w:t>
            </w:r>
            <w:r w:rsidR="0037732C" w:rsidRPr="00D37827">
              <w:rPr>
                <w:rFonts w:ascii="Times New Roman" w:hAnsi="Times New Roman" w:cs="Times New Roman"/>
                <w:b/>
                <w:bCs/>
                <w:sz w:val="24"/>
                <w:szCs w:val="24"/>
              </w:rPr>
              <w:t>пасности, связанные с воздействием световой среды</w:t>
            </w:r>
          </w:p>
        </w:tc>
        <w:tc>
          <w:tcPr>
            <w:tcW w:w="1099" w:type="dxa"/>
          </w:tcPr>
          <w:p w:rsidR="0037732C" w:rsidRPr="00B13F79" w:rsidRDefault="007637CF" w:rsidP="00BD768C">
            <w:pPr>
              <w:rPr>
                <w:rFonts w:ascii="Times New Roman" w:hAnsi="Times New Roman" w:cs="Times New Roman"/>
                <w:b/>
                <w:sz w:val="24"/>
                <w:szCs w:val="24"/>
              </w:rPr>
            </w:pPr>
            <w:r w:rsidRPr="00B13F79">
              <w:rPr>
                <w:rFonts w:ascii="Times New Roman" w:hAnsi="Times New Roman" w:cs="Times New Roman"/>
                <w:b/>
                <w:sz w:val="24"/>
                <w:szCs w:val="24"/>
              </w:rPr>
              <w:t>6</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недостаточной освещенности в рабочей зоне</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0601</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повышенной яркости света</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0602</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пониженной контрастности</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0603</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
                <w:bCs/>
                <w:sz w:val="24"/>
                <w:szCs w:val="24"/>
              </w:rPr>
              <w:lastRenderedPageBreak/>
              <w:t>О</w:t>
            </w:r>
            <w:r w:rsidR="0037732C" w:rsidRPr="00D37827">
              <w:rPr>
                <w:rFonts w:ascii="Times New Roman" w:hAnsi="Times New Roman" w:cs="Times New Roman"/>
                <w:b/>
                <w:bCs/>
                <w:sz w:val="24"/>
                <w:szCs w:val="24"/>
              </w:rPr>
              <w:t>пасности, связанные с воздействием животных</w:t>
            </w:r>
          </w:p>
        </w:tc>
        <w:tc>
          <w:tcPr>
            <w:tcW w:w="1099" w:type="dxa"/>
          </w:tcPr>
          <w:p w:rsidR="0037732C" w:rsidRPr="0097629D" w:rsidRDefault="007637CF" w:rsidP="00BD768C">
            <w:pPr>
              <w:rPr>
                <w:rFonts w:ascii="Times New Roman" w:hAnsi="Times New Roman" w:cs="Times New Roman"/>
                <w:b/>
                <w:sz w:val="24"/>
                <w:szCs w:val="24"/>
              </w:rPr>
            </w:pPr>
            <w:r w:rsidRPr="0097629D">
              <w:rPr>
                <w:rFonts w:ascii="Times New Roman" w:hAnsi="Times New Roman" w:cs="Times New Roman"/>
                <w:b/>
                <w:sz w:val="24"/>
                <w:szCs w:val="24"/>
              </w:rPr>
              <w:t>7</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укуса</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0701</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разрыва</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0702</w:t>
            </w:r>
          </w:p>
        </w:tc>
      </w:tr>
      <w:tr w:rsidR="0037732C" w:rsidTr="00BD768C">
        <w:tc>
          <w:tcPr>
            <w:tcW w:w="8472" w:type="dxa"/>
          </w:tcPr>
          <w:p w:rsidR="0037732C" w:rsidRPr="00DF701B" w:rsidRDefault="007637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раздавливания</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0703</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заражения</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0704</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выделений</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0705</w:t>
            </w:r>
          </w:p>
        </w:tc>
      </w:tr>
      <w:tr w:rsidR="0037732C" w:rsidTr="00BD768C">
        <w:tc>
          <w:tcPr>
            <w:tcW w:w="8472" w:type="dxa"/>
          </w:tcPr>
          <w:p w:rsidR="0037732C" w:rsidRPr="00D37827" w:rsidRDefault="004368CF" w:rsidP="00BD768C">
            <w:pPr>
              <w:rPr>
                <w:rFonts w:ascii="Times New Roman" w:hAnsi="Times New Roman" w:cs="Times New Roman"/>
                <w:b/>
                <w:bCs/>
                <w:sz w:val="24"/>
                <w:szCs w:val="24"/>
              </w:rPr>
            </w:pPr>
            <w:r>
              <w:rPr>
                <w:rFonts w:ascii="Times New Roman" w:hAnsi="Times New Roman" w:cs="Times New Roman"/>
                <w:b/>
                <w:bCs/>
                <w:sz w:val="24"/>
                <w:szCs w:val="24"/>
              </w:rPr>
              <w:t>О</w:t>
            </w:r>
            <w:r w:rsidR="0037732C" w:rsidRPr="00D37827">
              <w:rPr>
                <w:rFonts w:ascii="Times New Roman" w:hAnsi="Times New Roman" w:cs="Times New Roman"/>
                <w:b/>
                <w:bCs/>
                <w:sz w:val="24"/>
                <w:szCs w:val="24"/>
              </w:rPr>
              <w:t>пасности, связанные с воздействием насекомых</w:t>
            </w:r>
          </w:p>
        </w:tc>
        <w:tc>
          <w:tcPr>
            <w:tcW w:w="1099" w:type="dxa"/>
          </w:tcPr>
          <w:p w:rsidR="0037732C" w:rsidRPr="00834F8C" w:rsidRDefault="004368CF" w:rsidP="00BD768C">
            <w:pPr>
              <w:rPr>
                <w:rFonts w:ascii="Times New Roman" w:hAnsi="Times New Roman" w:cs="Times New Roman"/>
                <w:b/>
                <w:sz w:val="24"/>
                <w:szCs w:val="24"/>
              </w:rPr>
            </w:pPr>
            <w:r w:rsidRPr="00834F8C">
              <w:rPr>
                <w:rFonts w:ascii="Times New Roman" w:hAnsi="Times New Roman" w:cs="Times New Roman"/>
                <w:b/>
                <w:sz w:val="24"/>
                <w:szCs w:val="24"/>
              </w:rPr>
              <w:t>8</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укуса</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0801</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попадания в организм</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0802</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инвазий гельминтов</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0803</w:t>
            </w:r>
          </w:p>
        </w:tc>
      </w:tr>
      <w:tr w:rsidR="0037732C" w:rsidTr="00BD768C">
        <w:tc>
          <w:tcPr>
            <w:tcW w:w="8472" w:type="dxa"/>
          </w:tcPr>
          <w:p w:rsidR="0037732C" w:rsidRPr="00F93010" w:rsidRDefault="004368CF" w:rsidP="00BD768C">
            <w:pPr>
              <w:rPr>
                <w:rFonts w:ascii="Times New Roman" w:hAnsi="Times New Roman" w:cs="Times New Roman"/>
                <w:b/>
                <w:bCs/>
                <w:sz w:val="24"/>
                <w:szCs w:val="24"/>
              </w:rPr>
            </w:pPr>
            <w:r>
              <w:rPr>
                <w:rFonts w:ascii="Times New Roman" w:hAnsi="Times New Roman" w:cs="Times New Roman"/>
                <w:b/>
                <w:bCs/>
                <w:sz w:val="24"/>
                <w:szCs w:val="24"/>
              </w:rPr>
              <w:t>О</w:t>
            </w:r>
            <w:r w:rsidR="0037732C" w:rsidRPr="00F93010">
              <w:rPr>
                <w:rFonts w:ascii="Times New Roman" w:hAnsi="Times New Roman" w:cs="Times New Roman"/>
                <w:b/>
                <w:bCs/>
                <w:sz w:val="24"/>
                <w:szCs w:val="24"/>
              </w:rPr>
              <w:t>пасности, связанные с воздействием растений</w:t>
            </w:r>
          </w:p>
        </w:tc>
        <w:tc>
          <w:tcPr>
            <w:tcW w:w="1099" w:type="dxa"/>
          </w:tcPr>
          <w:p w:rsidR="0037732C" w:rsidRPr="00834F8C" w:rsidRDefault="004368CF" w:rsidP="00BD768C">
            <w:pPr>
              <w:rPr>
                <w:rFonts w:ascii="Times New Roman" w:hAnsi="Times New Roman" w:cs="Times New Roman"/>
                <w:b/>
                <w:sz w:val="24"/>
                <w:szCs w:val="24"/>
              </w:rPr>
            </w:pPr>
            <w:r w:rsidRPr="00834F8C">
              <w:rPr>
                <w:rFonts w:ascii="Times New Roman" w:hAnsi="Times New Roman" w:cs="Times New Roman"/>
                <w:b/>
                <w:sz w:val="24"/>
                <w:szCs w:val="24"/>
              </w:rPr>
              <w:t>9</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пыльцы, фитонцидов и других веществ, выделяемых растениями</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0901</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ожога выделяемыми растениями веществами</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0902</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пореза растениями</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0903</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
                <w:bCs/>
                <w:sz w:val="24"/>
                <w:szCs w:val="24"/>
              </w:rPr>
              <w:t>О</w:t>
            </w:r>
            <w:r w:rsidR="0037732C" w:rsidRPr="002E3F79">
              <w:rPr>
                <w:rFonts w:ascii="Times New Roman" w:hAnsi="Times New Roman" w:cs="Times New Roman"/>
                <w:b/>
                <w:bCs/>
                <w:sz w:val="24"/>
                <w:szCs w:val="24"/>
              </w:rPr>
              <w:t>пасности, связанные с организационными недостатками</w:t>
            </w:r>
          </w:p>
        </w:tc>
        <w:tc>
          <w:tcPr>
            <w:tcW w:w="1099" w:type="dxa"/>
          </w:tcPr>
          <w:p w:rsidR="0037732C" w:rsidRPr="00D546FF" w:rsidRDefault="004368CF" w:rsidP="00BD768C">
            <w:pPr>
              <w:rPr>
                <w:rFonts w:ascii="Times New Roman" w:hAnsi="Times New Roman" w:cs="Times New Roman"/>
                <w:b/>
                <w:sz w:val="24"/>
                <w:szCs w:val="24"/>
              </w:rPr>
            </w:pPr>
            <w:r w:rsidRPr="00D546FF">
              <w:rPr>
                <w:rFonts w:ascii="Times New Roman" w:hAnsi="Times New Roman" w:cs="Times New Roman"/>
                <w:b/>
                <w:sz w:val="24"/>
                <w:szCs w:val="24"/>
              </w:rPr>
              <w:t>10</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1001</w:t>
            </w:r>
          </w:p>
        </w:tc>
      </w:tr>
      <w:tr w:rsidR="0037732C" w:rsidTr="00BD768C">
        <w:tc>
          <w:tcPr>
            <w:tcW w:w="8472" w:type="dxa"/>
          </w:tcPr>
          <w:p w:rsidR="0037732C" w:rsidRPr="00DF701B" w:rsidRDefault="004368CF" w:rsidP="001A3804">
            <w:pPr>
              <w:rPr>
                <w:rFonts w:ascii="Times New Roman" w:hAnsi="Times New Roman" w:cs="Times New Roman"/>
                <w:bCs/>
                <w:sz w:val="24"/>
                <w:szCs w:val="24"/>
              </w:rPr>
            </w:pPr>
            <w:r>
              <w:rPr>
                <w:rFonts w:ascii="Times New Roman" w:hAnsi="Times New Roman" w:cs="Times New Roman"/>
                <w:bCs/>
                <w:sz w:val="24"/>
                <w:szCs w:val="24"/>
              </w:rPr>
              <w:t>О</w:t>
            </w:r>
            <w:r w:rsidR="0037732C">
              <w:rPr>
                <w:rFonts w:ascii="Times New Roman" w:hAnsi="Times New Roman" w:cs="Times New Roman"/>
                <w:bCs/>
                <w:sz w:val="24"/>
                <w:szCs w:val="24"/>
              </w:rPr>
              <w:t>пасности</w:t>
            </w:r>
            <w:r w:rsidR="00A37B17">
              <w:rPr>
                <w:rFonts w:ascii="Times New Roman" w:hAnsi="Times New Roman" w:cs="Times New Roman"/>
                <w:bCs/>
                <w:sz w:val="24"/>
                <w:szCs w:val="24"/>
              </w:rPr>
              <w:t>,</w:t>
            </w:r>
            <w:r w:rsidR="0037732C">
              <w:rPr>
                <w:rFonts w:ascii="Times New Roman" w:hAnsi="Times New Roman" w:cs="Times New Roman"/>
                <w:bCs/>
                <w:sz w:val="24"/>
                <w:szCs w:val="24"/>
              </w:rPr>
              <w:t xml:space="preserve"> связанные с </w:t>
            </w:r>
            <w:proofErr w:type="spellStart"/>
            <w:r w:rsidR="0037732C">
              <w:rPr>
                <w:rFonts w:ascii="Times New Roman" w:hAnsi="Times New Roman" w:cs="Times New Roman"/>
                <w:bCs/>
                <w:sz w:val="24"/>
                <w:szCs w:val="24"/>
              </w:rPr>
              <w:t>непроведениеммедицинских</w:t>
            </w:r>
            <w:proofErr w:type="spellEnd"/>
            <w:r w:rsidR="0037732C">
              <w:rPr>
                <w:rFonts w:ascii="Times New Roman" w:hAnsi="Times New Roman" w:cs="Times New Roman"/>
                <w:bCs/>
                <w:sz w:val="24"/>
                <w:szCs w:val="24"/>
              </w:rPr>
              <w:t xml:space="preserve"> осмотров и обязательных психиатрических освидетельствований</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1002</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1003</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связанная с отсутствием описанных мероприятий (содержания действий) при использовании биологически опасных веществ</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1004</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связанная с отсутствием на рабочем месте перечня возможных аварий</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1005</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1006</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связанная с отсутствием информации (схемы, знаков, разметки) о направлении эвакуации в случае возникновения аварии</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1007</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связанная с допуском работников, не прошедших подготовку по охране труда</w:t>
            </w:r>
          </w:p>
        </w:tc>
        <w:tc>
          <w:tcPr>
            <w:tcW w:w="1099" w:type="dxa"/>
          </w:tcPr>
          <w:p w:rsidR="0037732C" w:rsidRPr="00151067" w:rsidRDefault="0037732C" w:rsidP="00BD768C">
            <w:pPr>
              <w:rPr>
                <w:rFonts w:ascii="Times New Roman" w:hAnsi="Times New Roman" w:cs="Times New Roman"/>
                <w:sz w:val="24"/>
                <w:szCs w:val="24"/>
              </w:rPr>
            </w:pPr>
            <w:r>
              <w:rPr>
                <w:rFonts w:ascii="Times New Roman" w:hAnsi="Times New Roman" w:cs="Times New Roman"/>
                <w:sz w:val="24"/>
                <w:szCs w:val="24"/>
              </w:rPr>
              <w:t>1008</w:t>
            </w:r>
          </w:p>
        </w:tc>
      </w:tr>
      <w:tr w:rsidR="0037732C" w:rsidTr="00BD768C">
        <w:tc>
          <w:tcPr>
            <w:tcW w:w="8472" w:type="dxa"/>
          </w:tcPr>
          <w:p w:rsidR="0037732C" w:rsidRPr="00BE079F" w:rsidRDefault="004368CF" w:rsidP="00BD768C">
            <w:pPr>
              <w:rPr>
                <w:rFonts w:ascii="Times New Roman" w:hAnsi="Times New Roman" w:cs="Times New Roman"/>
                <w:b/>
                <w:bCs/>
                <w:sz w:val="24"/>
                <w:szCs w:val="24"/>
              </w:rPr>
            </w:pPr>
            <w:r>
              <w:rPr>
                <w:rFonts w:ascii="Times New Roman" w:hAnsi="Times New Roman" w:cs="Times New Roman"/>
                <w:b/>
                <w:bCs/>
                <w:sz w:val="24"/>
                <w:szCs w:val="24"/>
              </w:rPr>
              <w:t>О</w:t>
            </w:r>
            <w:r w:rsidR="0037732C" w:rsidRPr="00BE079F">
              <w:rPr>
                <w:rFonts w:ascii="Times New Roman" w:hAnsi="Times New Roman" w:cs="Times New Roman"/>
                <w:b/>
                <w:bCs/>
                <w:sz w:val="24"/>
                <w:szCs w:val="24"/>
              </w:rPr>
              <w:t>пасности пожара</w:t>
            </w:r>
            <w:r w:rsidR="0037732C">
              <w:rPr>
                <w:rFonts w:ascii="Times New Roman" w:hAnsi="Times New Roman" w:cs="Times New Roman"/>
                <w:b/>
                <w:bCs/>
                <w:sz w:val="24"/>
                <w:szCs w:val="24"/>
              </w:rPr>
              <w:t xml:space="preserve"> и ЧС</w:t>
            </w:r>
          </w:p>
        </w:tc>
        <w:tc>
          <w:tcPr>
            <w:tcW w:w="1099" w:type="dxa"/>
          </w:tcPr>
          <w:p w:rsidR="0037732C" w:rsidRPr="00BE079F" w:rsidRDefault="0037732C" w:rsidP="00BD768C">
            <w:pPr>
              <w:rPr>
                <w:rFonts w:ascii="Times New Roman" w:hAnsi="Times New Roman" w:cs="Times New Roman"/>
                <w:b/>
                <w:sz w:val="24"/>
                <w:szCs w:val="24"/>
              </w:rPr>
            </w:pPr>
            <w:r w:rsidRPr="00BE079F">
              <w:rPr>
                <w:rFonts w:ascii="Times New Roman" w:hAnsi="Times New Roman" w:cs="Times New Roman"/>
                <w:b/>
                <w:sz w:val="24"/>
                <w:szCs w:val="24"/>
              </w:rPr>
              <w:t>11</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от вдыхания дыма, паров в</w:t>
            </w:r>
            <w:r w:rsidR="00B23568">
              <w:rPr>
                <w:rFonts w:ascii="Times New Roman" w:hAnsi="Times New Roman" w:cs="Times New Roman"/>
                <w:bCs/>
                <w:sz w:val="24"/>
                <w:szCs w:val="24"/>
              </w:rPr>
              <w:t>редных газов и пыли при пожаре</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1101</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воспламенения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1102</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открытого пламени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1103</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повышенной температуры окружающей среды</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1104</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пониженной концентрации кислорода в воздухе</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1105</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огнетушащих веществ</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1106</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воздействия осколков частей разрушившихся зданий, сооружений</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1107</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
                <w:bCs/>
                <w:sz w:val="24"/>
                <w:szCs w:val="24"/>
              </w:rPr>
              <w:t>О</w:t>
            </w:r>
            <w:r w:rsidR="0037732C" w:rsidRPr="00BE079F">
              <w:rPr>
                <w:rFonts w:ascii="Times New Roman" w:hAnsi="Times New Roman" w:cs="Times New Roman"/>
                <w:b/>
                <w:bCs/>
                <w:sz w:val="24"/>
                <w:szCs w:val="24"/>
              </w:rPr>
              <w:t>пасности обрушения</w:t>
            </w:r>
          </w:p>
        </w:tc>
        <w:tc>
          <w:tcPr>
            <w:tcW w:w="1099" w:type="dxa"/>
          </w:tcPr>
          <w:p w:rsidR="0037732C" w:rsidRPr="002A5A67" w:rsidRDefault="0037732C" w:rsidP="00BD768C">
            <w:pPr>
              <w:rPr>
                <w:rFonts w:ascii="Times New Roman" w:hAnsi="Times New Roman" w:cs="Times New Roman"/>
                <w:b/>
                <w:sz w:val="24"/>
                <w:szCs w:val="24"/>
              </w:rPr>
            </w:pPr>
            <w:r w:rsidRPr="002A5A67">
              <w:rPr>
                <w:rFonts w:ascii="Times New Roman" w:hAnsi="Times New Roman" w:cs="Times New Roman"/>
                <w:b/>
                <w:sz w:val="24"/>
                <w:szCs w:val="24"/>
              </w:rPr>
              <w:t>12</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обрушения подземных конструкций</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1201</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обрушения наземных конструкций</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1202</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
                <w:bCs/>
                <w:sz w:val="24"/>
                <w:szCs w:val="24"/>
              </w:rPr>
              <w:t>О</w:t>
            </w:r>
            <w:r w:rsidR="0037732C" w:rsidRPr="002A5A67">
              <w:rPr>
                <w:rFonts w:ascii="Times New Roman" w:hAnsi="Times New Roman" w:cs="Times New Roman"/>
                <w:b/>
                <w:bCs/>
                <w:sz w:val="24"/>
                <w:szCs w:val="24"/>
              </w:rPr>
              <w:t>пасности транспорта</w:t>
            </w:r>
          </w:p>
        </w:tc>
        <w:tc>
          <w:tcPr>
            <w:tcW w:w="1099" w:type="dxa"/>
          </w:tcPr>
          <w:p w:rsidR="0037732C" w:rsidRPr="002A5A67" w:rsidRDefault="0037732C" w:rsidP="00BD768C">
            <w:pPr>
              <w:rPr>
                <w:rFonts w:ascii="Times New Roman" w:hAnsi="Times New Roman" w:cs="Times New Roman"/>
                <w:b/>
                <w:sz w:val="24"/>
                <w:szCs w:val="24"/>
              </w:rPr>
            </w:pPr>
            <w:r w:rsidRPr="002A5A67">
              <w:rPr>
                <w:rFonts w:ascii="Times New Roman" w:hAnsi="Times New Roman" w:cs="Times New Roman"/>
                <w:b/>
                <w:sz w:val="24"/>
                <w:szCs w:val="24"/>
              </w:rPr>
              <w:t>13</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наезда на человека</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1301</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падения с транспортного средства</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1302</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раздавливания человека, находящегося между двумя сближающимися транспортными средствами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1303</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lastRenderedPageBreak/>
              <w:t>О</w:t>
            </w:r>
            <w:r w:rsidR="0037732C" w:rsidRPr="00DF701B">
              <w:rPr>
                <w:rFonts w:ascii="Times New Roman" w:hAnsi="Times New Roman" w:cs="Times New Roman"/>
                <w:bCs/>
                <w:sz w:val="24"/>
                <w:szCs w:val="24"/>
              </w:rPr>
              <w:t xml:space="preserve">пасность опрокидывания транспортного средства при нарушении способов установки и </w:t>
            </w:r>
            <w:proofErr w:type="spellStart"/>
            <w:r w:rsidR="0037732C" w:rsidRPr="00DF701B">
              <w:rPr>
                <w:rFonts w:ascii="Times New Roman" w:hAnsi="Times New Roman" w:cs="Times New Roman"/>
                <w:bCs/>
                <w:sz w:val="24"/>
                <w:szCs w:val="24"/>
              </w:rPr>
              <w:t>строповки</w:t>
            </w:r>
            <w:proofErr w:type="spellEnd"/>
            <w:r w:rsidR="0037732C" w:rsidRPr="00DF701B">
              <w:rPr>
                <w:rFonts w:ascii="Times New Roman" w:hAnsi="Times New Roman" w:cs="Times New Roman"/>
                <w:bCs/>
                <w:sz w:val="24"/>
                <w:szCs w:val="24"/>
              </w:rPr>
              <w:t xml:space="preserve"> грузов</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1304</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от груза, перемещающегося во время движения транспортного средства, из-за несоблюдения правил его укладки и крепления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1305</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 xml:space="preserve">пасность </w:t>
            </w:r>
            <w:proofErr w:type="spellStart"/>
            <w:r w:rsidR="0037732C" w:rsidRPr="00DF701B">
              <w:rPr>
                <w:rFonts w:ascii="Times New Roman" w:hAnsi="Times New Roman" w:cs="Times New Roman"/>
                <w:bCs/>
                <w:sz w:val="24"/>
                <w:szCs w:val="24"/>
              </w:rPr>
              <w:t>травмирования</w:t>
            </w:r>
            <w:proofErr w:type="spellEnd"/>
            <w:r w:rsidR="0037732C" w:rsidRPr="00DF701B">
              <w:rPr>
                <w:rFonts w:ascii="Times New Roman" w:hAnsi="Times New Roman" w:cs="Times New Roman"/>
                <w:bCs/>
                <w:sz w:val="24"/>
                <w:szCs w:val="24"/>
              </w:rPr>
              <w:t xml:space="preserve"> в результате дорожно-транспортного происшествия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1306</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опрокидывания транспортного средства при проведении работ</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1307</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
                <w:bCs/>
                <w:sz w:val="24"/>
                <w:szCs w:val="24"/>
              </w:rPr>
              <w:t>О</w:t>
            </w:r>
            <w:r w:rsidR="0037732C" w:rsidRPr="002A5A67">
              <w:rPr>
                <w:rFonts w:ascii="Times New Roman" w:hAnsi="Times New Roman" w:cs="Times New Roman"/>
                <w:b/>
                <w:bCs/>
                <w:sz w:val="24"/>
                <w:szCs w:val="24"/>
              </w:rPr>
              <w:t>пасности насилия</w:t>
            </w:r>
          </w:p>
        </w:tc>
        <w:tc>
          <w:tcPr>
            <w:tcW w:w="1099" w:type="dxa"/>
          </w:tcPr>
          <w:p w:rsidR="0037732C" w:rsidRPr="002A5A67" w:rsidRDefault="0037732C" w:rsidP="00BD768C">
            <w:pPr>
              <w:rPr>
                <w:rFonts w:ascii="Times New Roman" w:hAnsi="Times New Roman" w:cs="Times New Roman"/>
                <w:b/>
                <w:sz w:val="24"/>
                <w:szCs w:val="24"/>
              </w:rPr>
            </w:pPr>
            <w:r w:rsidRPr="002A5A67">
              <w:rPr>
                <w:rFonts w:ascii="Times New Roman" w:hAnsi="Times New Roman" w:cs="Times New Roman"/>
                <w:b/>
                <w:sz w:val="24"/>
                <w:szCs w:val="24"/>
              </w:rPr>
              <w:t>14</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насилия от третьих лиц</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1401</w:t>
            </w:r>
          </w:p>
        </w:tc>
      </w:tr>
      <w:tr w:rsidR="0037732C" w:rsidTr="00BD768C">
        <w:tc>
          <w:tcPr>
            <w:tcW w:w="8472" w:type="dxa"/>
          </w:tcPr>
          <w:p w:rsidR="0037732C" w:rsidRPr="00DF701B" w:rsidRDefault="004368CF" w:rsidP="00BD768C">
            <w:pPr>
              <w:rPr>
                <w:rFonts w:ascii="Times New Roman" w:hAnsi="Times New Roman" w:cs="Times New Roman"/>
                <w:bCs/>
                <w:sz w:val="24"/>
                <w:szCs w:val="24"/>
              </w:rPr>
            </w:pPr>
            <w:r>
              <w:rPr>
                <w:rFonts w:ascii="Times New Roman" w:hAnsi="Times New Roman" w:cs="Times New Roman"/>
                <w:bCs/>
                <w:sz w:val="24"/>
                <w:szCs w:val="24"/>
              </w:rPr>
              <w:t>О</w:t>
            </w:r>
            <w:r w:rsidR="0037732C" w:rsidRPr="00DF701B">
              <w:rPr>
                <w:rFonts w:ascii="Times New Roman" w:hAnsi="Times New Roman" w:cs="Times New Roman"/>
                <w:bCs/>
                <w:sz w:val="24"/>
                <w:szCs w:val="24"/>
              </w:rPr>
              <w:t>пасность насилия от враждебно настроенных работников</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1402</w:t>
            </w:r>
          </w:p>
        </w:tc>
      </w:tr>
      <w:tr w:rsidR="0037732C" w:rsidTr="00BD768C">
        <w:tc>
          <w:tcPr>
            <w:tcW w:w="8472" w:type="dxa"/>
          </w:tcPr>
          <w:p w:rsidR="0037732C" w:rsidRPr="00297BA9" w:rsidRDefault="0037732C" w:rsidP="00BD768C">
            <w:pPr>
              <w:rPr>
                <w:rFonts w:ascii="Times New Roman" w:hAnsi="Times New Roman" w:cs="Times New Roman"/>
                <w:b/>
                <w:bCs/>
                <w:sz w:val="24"/>
                <w:szCs w:val="24"/>
              </w:rPr>
            </w:pPr>
            <w:r w:rsidRPr="00297BA9">
              <w:rPr>
                <w:rFonts w:ascii="Times New Roman" w:hAnsi="Times New Roman" w:cs="Times New Roman"/>
                <w:b/>
                <w:bCs/>
                <w:sz w:val="24"/>
                <w:szCs w:val="24"/>
              </w:rPr>
              <w:t>Опасности взрыва, техногенных аварий, экологических катастроф</w:t>
            </w:r>
          </w:p>
        </w:tc>
        <w:tc>
          <w:tcPr>
            <w:tcW w:w="1099" w:type="dxa"/>
          </w:tcPr>
          <w:p w:rsidR="0037732C" w:rsidRPr="005B319E" w:rsidRDefault="0037732C" w:rsidP="00BD768C">
            <w:pPr>
              <w:rPr>
                <w:rFonts w:ascii="Times New Roman" w:hAnsi="Times New Roman" w:cs="Times New Roman"/>
                <w:b/>
                <w:sz w:val="24"/>
                <w:szCs w:val="24"/>
              </w:rPr>
            </w:pPr>
            <w:r w:rsidRPr="005B319E">
              <w:rPr>
                <w:rFonts w:ascii="Times New Roman" w:hAnsi="Times New Roman" w:cs="Times New Roman"/>
                <w:b/>
                <w:sz w:val="24"/>
                <w:szCs w:val="24"/>
              </w:rPr>
              <w:t>15</w:t>
            </w:r>
          </w:p>
        </w:tc>
      </w:tr>
      <w:tr w:rsidR="0037732C" w:rsidTr="00BD768C">
        <w:tc>
          <w:tcPr>
            <w:tcW w:w="8472" w:type="dxa"/>
          </w:tcPr>
          <w:p w:rsidR="0037732C" w:rsidRPr="00DF701B" w:rsidRDefault="0037732C" w:rsidP="00BD768C">
            <w:pPr>
              <w:rPr>
                <w:rFonts w:ascii="Times New Roman" w:hAnsi="Times New Roman" w:cs="Times New Roman"/>
                <w:bCs/>
                <w:sz w:val="24"/>
                <w:szCs w:val="24"/>
              </w:rPr>
            </w:pPr>
            <w:r>
              <w:rPr>
                <w:rFonts w:ascii="Times New Roman" w:hAnsi="Times New Roman" w:cs="Times New Roman"/>
                <w:bCs/>
                <w:sz w:val="24"/>
                <w:szCs w:val="24"/>
              </w:rPr>
              <w:t>Опасность самовозгорания горячих веществ</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1501</w:t>
            </w:r>
          </w:p>
        </w:tc>
      </w:tr>
      <w:tr w:rsidR="0037732C" w:rsidTr="00BD768C">
        <w:tc>
          <w:tcPr>
            <w:tcW w:w="8472" w:type="dxa"/>
          </w:tcPr>
          <w:p w:rsidR="0037732C" w:rsidRPr="00DF701B" w:rsidRDefault="00461A21" w:rsidP="00BD768C">
            <w:pPr>
              <w:rPr>
                <w:rFonts w:ascii="Times New Roman" w:hAnsi="Times New Roman" w:cs="Times New Roman"/>
                <w:bCs/>
                <w:sz w:val="24"/>
                <w:szCs w:val="24"/>
              </w:rPr>
            </w:pPr>
            <w:r>
              <w:rPr>
                <w:rFonts w:ascii="Times New Roman" w:hAnsi="Times New Roman" w:cs="Times New Roman"/>
                <w:bCs/>
                <w:sz w:val="24"/>
                <w:szCs w:val="24"/>
              </w:rPr>
              <w:t>Опасность взрыва вследствие</w:t>
            </w:r>
            <w:r w:rsidR="0037732C">
              <w:rPr>
                <w:rFonts w:ascii="Times New Roman" w:hAnsi="Times New Roman" w:cs="Times New Roman"/>
                <w:bCs/>
                <w:sz w:val="24"/>
                <w:szCs w:val="24"/>
              </w:rPr>
              <w:t xml:space="preserve"> пожара</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1502</w:t>
            </w:r>
          </w:p>
        </w:tc>
      </w:tr>
      <w:tr w:rsidR="0037732C" w:rsidTr="00BD768C">
        <w:tc>
          <w:tcPr>
            <w:tcW w:w="8472" w:type="dxa"/>
          </w:tcPr>
          <w:p w:rsidR="0037732C" w:rsidRPr="00DF701B" w:rsidRDefault="0037732C" w:rsidP="00BD768C">
            <w:pPr>
              <w:rPr>
                <w:rFonts w:ascii="Times New Roman" w:hAnsi="Times New Roman" w:cs="Times New Roman"/>
                <w:bCs/>
                <w:sz w:val="24"/>
                <w:szCs w:val="24"/>
              </w:rPr>
            </w:pPr>
            <w:r>
              <w:rPr>
                <w:rFonts w:ascii="Times New Roman" w:hAnsi="Times New Roman" w:cs="Times New Roman"/>
                <w:bCs/>
                <w:sz w:val="24"/>
                <w:szCs w:val="24"/>
              </w:rPr>
              <w:t>Опасность воздействия ударной волны</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1503</w:t>
            </w:r>
          </w:p>
        </w:tc>
      </w:tr>
      <w:tr w:rsidR="0037732C" w:rsidTr="00BD768C">
        <w:tc>
          <w:tcPr>
            <w:tcW w:w="8472" w:type="dxa"/>
          </w:tcPr>
          <w:p w:rsidR="0037732C" w:rsidRPr="00DF701B" w:rsidRDefault="0037732C" w:rsidP="00BD768C">
            <w:pPr>
              <w:rPr>
                <w:rFonts w:ascii="Times New Roman" w:hAnsi="Times New Roman" w:cs="Times New Roman"/>
                <w:bCs/>
                <w:sz w:val="24"/>
                <w:szCs w:val="24"/>
              </w:rPr>
            </w:pPr>
            <w:r>
              <w:rPr>
                <w:rFonts w:ascii="Times New Roman" w:hAnsi="Times New Roman" w:cs="Times New Roman"/>
                <w:bCs/>
                <w:sz w:val="24"/>
                <w:szCs w:val="24"/>
              </w:rPr>
              <w:t>Опасность высокого давления при взрыве</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1504</w:t>
            </w:r>
          </w:p>
        </w:tc>
      </w:tr>
      <w:tr w:rsidR="0037732C" w:rsidTr="00BD768C">
        <w:tc>
          <w:tcPr>
            <w:tcW w:w="8472" w:type="dxa"/>
          </w:tcPr>
          <w:p w:rsidR="0037732C" w:rsidRPr="00DF701B" w:rsidRDefault="0037732C" w:rsidP="00BD768C">
            <w:pPr>
              <w:rPr>
                <w:rFonts w:ascii="Times New Roman" w:hAnsi="Times New Roman" w:cs="Times New Roman"/>
                <w:bCs/>
                <w:sz w:val="24"/>
                <w:szCs w:val="24"/>
              </w:rPr>
            </w:pPr>
            <w:r>
              <w:rPr>
                <w:rFonts w:ascii="Times New Roman" w:hAnsi="Times New Roman" w:cs="Times New Roman"/>
                <w:bCs/>
                <w:sz w:val="24"/>
                <w:szCs w:val="24"/>
              </w:rPr>
              <w:t>Опасность ожога при взрыве</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1505</w:t>
            </w:r>
          </w:p>
        </w:tc>
      </w:tr>
      <w:tr w:rsidR="0037732C" w:rsidTr="00BD768C">
        <w:tc>
          <w:tcPr>
            <w:tcW w:w="8472" w:type="dxa"/>
          </w:tcPr>
          <w:p w:rsidR="0037732C" w:rsidRPr="00DF701B" w:rsidRDefault="0037732C" w:rsidP="00BD768C">
            <w:pPr>
              <w:rPr>
                <w:rFonts w:ascii="Times New Roman" w:hAnsi="Times New Roman" w:cs="Times New Roman"/>
                <w:bCs/>
                <w:sz w:val="24"/>
                <w:szCs w:val="24"/>
              </w:rPr>
            </w:pPr>
            <w:r>
              <w:rPr>
                <w:rFonts w:ascii="Times New Roman" w:hAnsi="Times New Roman" w:cs="Times New Roman"/>
                <w:bCs/>
                <w:sz w:val="24"/>
                <w:szCs w:val="24"/>
              </w:rPr>
              <w:t>Опасность ЧС природного характера</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1506</w:t>
            </w:r>
          </w:p>
        </w:tc>
      </w:tr>
      <w:tr w:rsidR="0037732C" w:rsidTr="00BD768C">
        <w:tc>
          <w:tcPr>
            <w:tcW w:w="8472" w:type="dxa"/>
          </w:tcPr>
          <w:p w:rsidR="0037732C" w:rsidRPr="00DF701B" w:rsidRDefault="0037732C" w:rsidP="00BD768C">
            <w:pPr>
              <w:rPr>
                <w:rFonts w:ascii="Times New Roman" w:hAnsi="Times New Roman" w:cs="Times New Roman"/>
                <w:bCs/>
                <w:sz w:val="24"/>
                <w:szCs w:val="24"/>
              </w:rPr>
            </w:pPr>
            <w:r>
              <w:rPr>
                <w:rFonts w:ascii="Times New Roman" w:hAnsi="Times New Roman" w:cs="Times New Roman"/>
                <w:bCs/>
                <w:sz w:val="24"/>
                <w:szCs w:val="24"/>
              </w:rPr>
              <w:t>Опасность ЧС техногенного характера</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1507</w:t>
            </w:r>
          </w:p>
        </w:tc>
      </w:tr>
      <w:tr w:rsidR="0037732C" w:rsidTr="00BD768C">
        <w:tc>
          <w:tcPr>
            <w:tcW w:w="8472" w:type="dxa"/>
          </w:tcPr>
          <w:p w:rsidR="0037732C" w:rsidRPr="004D073F" w:rsidRDefault="00B76E43" w:rsidP="00BD768C">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sz w:val="24"/>
                <w:szCs w:val="24"/>
              </w:rPr>
              <w:t>О</w:t>
            </w:r>
            <w:r w:rsidR="0037732C" w:rsidRPr="004D073F">
              <w:rPr>
                <w:rFonts w:ascii="Times New Roman" w:hAnsi="Times New Roman" w:cs="Times New Roman"/>
                <w:b/>
                <w:sz w:val="24"/>
                <w:szCs w:val="24"/>
              </w:rPr>
              <w:t>пасности, связанные с применением средств индивидуальной защиты</w:t>
            </w:r>
          </w:p>
        </w:tc>
        <w:tc>
          <w:tcPr>
            <w:tcW w:w="1099" w:type="dxa"/>
          </w:tcPr>
          <w:p w:rsidR="0037732C" w:rsidRPr="005B319E" w:rsidRDefault="0037732C" w:rsidP="00BD768C">
            <w:pPr>
              <w:rPr>
                <w:rFonts w:ascii="Times New Roman" w:hAnsi="Times New Roman" w:cs="Times New Roman"/>
                <w:b/>
                <w:sz w:val="24"/>
                <w:szCs w:val="24"/>
              </w:rPr>
            </w:pPr>
            <w:r w:rsidRPr="005B319E">
              <w:rPr>
                <w:rFonts w:ascii="Times New Roman" w:hAnsi="Times New Roman" w:cs="Times New Roman"/>
                <w:b/>
                <w:sz w:val="24"/>
                <w:szCs w:val="24"/>
              </w:rPr>
              <w:t>16</w:t>
            </w:r>
          </w:p>
        </w:tc>
      </w:tr>
      <w:tr w:rsidR="0037732C" w:rsidTr="00BD768C">
        <w:tc>
          <w:tcPr>
            <w:tcW w:w="8472" w:type="dxa"/>
          </w:tcPr>
          <w:p w:rsidR="0037732C" w:rsidRPr="00DF701B" w:rsidRDefault="00B76E43" w:rsidP="00BD768C">
            <w:pPr>
              <w:rPr>
                <w:rFonts w:ascii="Times New Roman" w:hAnsi="Times New Roman" w:cs="Times New Roman"/>
                <w:bCs/>
                <w:sz w:val="24"/>
                <w:szCs w:val="24"/>
              </w:rPr>
            </w:pPr>
            <w:r>
              <w:rPr>
                <w:rFonts w:ascii="Times New Roman" w:hAnsi="Times New Roman" w:cs="Times New Roman"/>
                <w:sz w:val="24"/>
                <w:szCs w:val="24"/>
              </w:rPr>
              <w:t>О</w:t>
            </w:r>
            <w:r w:rsidR="0037732C">
              <w:rPr>
                <w:rFonts w:ascii="Times New Roman" w:hAnsi="Times New Roman" w:cs="Times New Roman"/>
                <w:sz w:val="24"/>
                <w:szCs w:val="24"/>
              </w:rPr>
              <w:t>пасность, связанная с несоответствием средств индивидуальной защиты анатомическим особенностям человека</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1601</w:t>
            </w:r>
          </w:p>
        </w:tc>
      </w:tr>
      <w:tr w:rsidR="0037732C" w:rsidTr="00BD768C">
        <w:tc>
          <w:tcPr>
            <w:tcW w:w="8472" w:type="dxa"/>
          </w:tcPr>
          <w:p w:rsidR="0037732C" w:rsidRPr="00DF701B" w:rsidRDefault="00B76E43" w:rsidP="00BD768C">
            <w:pPr>
              <w:rPr>
                <w:rFonts w:ascii="Times New Roman" w:hAnsi="Times New Roman" w:cs="Times New Roman"/>
                <w:bCs/>
                <w:sz w:val="24"/>
                <w:szCs w:val="24"/>
              </w:rPr>
            </w:pPr>
            <w:r>
              <w:rPr>
                <w:rFonts w:ascii="Times New Roman" w:hAnsi="Times New Roman" w:cs="Times New Roman"/>
                <w:sz w:val="24"/>
                <w:szCs w:val="24"/>
              </w:rPr>
              <w:t>О</w:t>
            </w:r>
            <w:r w:rsidR="0037732C">
              <w:rPr>
                <w:rFonts w:ascii="Times New Roman" w:hAnsi="Times New Roman" w:cs="Times New Roman"/>
                <w:sz w:val="24"/>
                <w:szCs w:val="24"/>
              </w:rPr>
              <w:t>пасность, связанная со скованностью, вызванной применением средств индивидуальной защиты</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1602</w:t>
            </w:r>
          </w:p>
        </w:tc>
      </w:tr>
      <w:tr w:rsidR="0037732C" w:rsidTr="00BD768C">
        <w:tc>
          <w:tcPr>
            <w:tcW w:w="8472" w:type="dxa"/>
          </w:tcPr>
          <w:p w:rsidR="0037732C" w:rsidRPr="00DF701B" w:rsidRDefault="00B76E43" w:rsidP="00BD768C">
            <w:pPr>
              <w:rPr>
                <w:rFonts w:ascii="Times New Roman" w:hAnsi="Times New Roman" w:cs="Times New Roman"/>
                <w:bCs/>
                <w:sz w:val="24"/>
                <w:szCs w:val="24"/>
              </w:rPr>
            </w:pPr>
            <w:r>
              <w:rPr>
                <w:rFonts w:ascii="Times New Roman" w:hAnsi="Times New Roman" w:cs="Times New Roman"/>
                <w:sz w:val="24"/>
                <w:szCs w:val="24"/>
              </w:rPr>
              <w:t>О</w:t>
            </w:r>
            <w:r w:rsidR="0037732C">
              <w:rPr>
                <w:rFonts w:ascii="Times New Roman" w:hAnsi="Times New Roman" w:cs="Times New Roman"/>
                <w:sz w:val="24"/>
                <w:szCs w:val="24"/>
              </w:rPr>
              <w:t>пасность отравления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1603</w:t>
            </w:r>
          </w:p>
        </w:tc>
      </w:tr>
      <w:tr w:rsidR="0037732C" w:rsidTr="00BD768C">
        <w:tc>
          <w:tcPr>
            <w:tcW w:w="8472" w:type="dxa"/>
          </w:tcPr>
          <w:p w:rsidR="0037732C" w:rsidRPr="002823D8" w:rsidRDefault="0037732C" w:rsidP="00BD768C">
            <w:pPr>
              <w:rPr>
                <w:rFonts w:ascii="Times New Roman" w:hAnsi="Times New Roman" w:cs="Times New Roman"/>
                <w:b/>
                <w:sz w:val="24"/>
                <w:szCs w:val="24"/>
              </w:rPr>
            </w:pPr>
            <w:r w:rsidRPr="002823D8">
              <w:rPr>
                <w:rFonts w:ascii="Times New Roman" w:hAnsi="Times New Roman" w:cs="Times New Roman"/>
                <w:b/>
                <w:sz w:val="24"/>
                <w:szCs w:val="24"/>
              </w:rPr>
              <w:t>Профзаболевание</w:t>
            </w:r>
          </w:p>
        </w:tc>
        <w:tc>
          <w:tcPr>
            <w:tcW w:w="1099" w:type="dxa"/>
          </w:tcPr>
          <w:p w:rsidR="0037732C" w:rsidRPr="002823D8" w:rsidRDefault="0037732C" w:rsidP="00BD768C">
            <w:pPr>
              <w:rPr>
                <w:rFonts w:ascii="Times New Roman" w:hAnsi="Times New Roman" w:cs="Times New Roman"/>
                <w:b/>
                <w:sz w:val="24"/>
                <w:szCs w:val="24"/>
              </w:rPr>
            </w:pPr>
            <w:r w:rsidRPr="002823D8">
              <w:rPr>
                <w:rFonts w:ascii="Times New Roman" w:hAnsi="Times New Roman" w:cs="Times New Roman"/>
                <w:b/>
                <w:sz w:val="24"/>
                <w:szCs w:val="24"/>
              </w:rPr>
              <w:t>17</w:t>
            </w:r>
          </w:p>
        </w:tc>
      </w:tr>
      <w:tr w:rsidR="0037732C" w:rsidTr="00BD768C">
        <w:tc>
          <w:tcPr>
            <w:tcW w:w="8472"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Опасность</w:t>
            </w:r>
            <w:r w:rsidR="001E44A2">
              <w:rPr>
                <w:rFonts w:ascii="Times New Roman" w:hAnsi="Times New Roman" w:cs="Times New Roman"/>
                <w:sz w:val="24"/>
                <w:szCs w:val="24"/>
              </w:rPr>
              <w:t>,</w:t>
            </w:r>
            <w:r>
              <w:rPr>
                <w:rFonts w:ascii="Times New Roman" w:hAnsi="Times New Roman" w:cs="Times New Roman"/>
                <w:sz w:val="24"/>
                <w:szCs w:val="24"/>
              </w:rPr>
              <w:t xml:space="preserve"> связанная с получением профзаболевания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1701</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b/>
                <w:bCs/>
                <w:sz w:val="24"/>
                <w:szCs w:val="24"/>
              </w:rPr>
              <w:t>О</w:t>
            </w:r>
            <w:r w:rsidR="0037732C" w:rsidRPr="004D073F">
              <w:rPr>
                <w:rFonts w:ascii="Times New Roman" w:hAnsi="Times New Roman" w:cs="Times New Roman"/>
                <w:b/>
                <w:bCs/>
                <w:sz w:val="24"/>
                <w:szCs w:val="24"/>
              </w:rPr>
              <w:t>пасности из-за недостатка кислорода в воздухе</w:t>
            </w:r>
          </w:p>
        </w:tc>
        <w:tc>
          <w:tcPr>
            <w:tcW w:w="1099" w:type="dxa"/>
          </w:tcPr>
          <w:p w:rsidR="0037732C" w:rsidRPr="00CE2321" w:rsidRDefault="0037732C" w:rsidP="00BD768C">
            <w:pPr>
              <w:rPr>
                <w:rFonts w:ascii="Times New Roman" w:hAnsi="Times New Roman" w:cs="Times New Roman"/>
                <w:b/>
                <w:sz w:val="24"/>
                <w:szCs w:val="24"/>
              </w:rPr>
            </w:pPr>
            <w:r w:rsidRPr="00CE2321">
              <w:rPr>
                <w:rFonts w:ascii="Times New Roman" w:hAnsi="Times New Roman" w:cs="Times New Roman"/>
                <w:b/>
                <w:sz w:val="24"/>
                <w:szCs w:val="24"/>
              </w:rPr>
              <w:t>18</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bCs/>
                <w:sz w:val="24"/>
                <w:szCs w:val="24"/>
              </w:rPr>
              <w:t>О</w:t>
            </w:r>
            <w:r w:rsidR="0037732C" w:rsidRPr="004D073F">
              <w:rPr>
                <w:rFonts w:ascii="Times New Roman" w:hAnsi="Times New Roman" w:cs="Times New Roman"/>
                <w:bCs/>
                <w:sz w:val="24"/>
                <w:szCs w:val="24"/>
              </w:rPr>
              <w:t>пасность недостатка кислорода в замкнутых технологических емкостях</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1801</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bCs/>
                <w:sz w:val="24"/>
                <w:szCs w:val="24"/>
              </w:rPr>
              <w:t>О</w:t>
            </w:r>
            <w:r w:rsidR="0037732C" w:rsidRPr="004D073F">
              <w:rPr>
                <w:rFonts w:ascii="Times New Roman" w:hAnsi="Times New Roman" w:cs="Times New Roman"/>
                <w:bCs/>
                <w:sz w:val="24"/>
                <w:szCs w:val="24"/>
              </w:rPr>
              <w:t>пасность недостатка кислорода из-за вытеснения его другими газами или жидкостями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1802</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bCs/>
                <w:sz w:val="24"/>
                <w:szCs w:val="24"/>
              </w:rPr>
              <w:t>О</w:t>
            </w:r>
            <w:r w:rsidR="0037732C" w:rsidRPr="004D073F">
              <w:rPr>
                <w:rFonts w:ascii="Times New Roman" w:hAnsi="Times New Roman" w:cs="Times New Roman"/>
                <w:bCs/>
                <w:sz w:val="24"/>
                <w:szCs w:val="24"/>
              </w:rPr>
              <w:t>пасность недостатка кислорода в подземных сооружениях</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1803</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bCs/>
                <w:sz w:val="24"/>
                <w:szCs w:val="24"/>
              </w:rPr>
              <w:t>О</w:t>
            </w:r>
            <w:r w:rsidR="0037732C" w:rsidRPr="004D073F">
              <w:rPr>
                <w:rFonts w:ascii="Times New Roman" w:hAnsi="Times New Roman" w:cs="Times New Roman"/>
                <w:bCs/>
                <w:sz w:val="24"/>
                <w:szCs w:val="24"/>
              </w:rPr>
              <w:t>пасность недостатка кислорода в безвоздушных средах</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1804</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b/>
                <w:sz w:val="24"/>
                <w:szCs w:val="24"/>
              </w:rPr>
              <w:t>О</w:t>
            </w:r>
            <w:r w:rsidR="0037732C" w:rsidRPr="00C529B4">
              <w:rPr>
                <w:rFonts w:ascii="Times New Roman" w:hAnsi="Times New Roman" w:cs="Times New Roman"/>
                <w:b/>
                <w:sz w:val="24"/>
                <w:szCs w:val="24"/>
              </w:rPr>
              <w:t>пасности, связанные с воздействием химического фактора</w:t>
            </w:r>
          </w:p>
        </w:tc>
        <w:tc>
          <w:tcPr>
            <w:tcW w:w="1099" w:type="dxa"/>
          </w:tcPr>
          <w:p w:rsidR="0037732C" w:rsidRPr="00684774" w:rsidRDefault="0037732C" w:rsidP="00BD768C">
            <w:pPr>
              <w:rPr>
                <w:rFonts w:ascii="Times New Roman" w:hAnsi="Times New Roman" w:cs="Times New Roman"/>
                <w:b/>
                <w:sz w:val="24"/>
                <w:szCs w:val="24"/>
              </w:rPr>
            </w:pPr>
            <w:r w:rsidRPr="00684774">
              <w:rPr>
                <w:rFonts w:ascii="Times New Roman" w:hAnsi="Times New Roman" w:cs="Times New Roman"/>
                <w:b/>
                <w:sz w:val="24"/>
                <w:szCs w:val="24"/>
              </w:rPr>
              <w:t>19</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4D073F">
              <w:rPr>
                <w:rFonts w:ascii="Times New Roman" w:hAnsi="Times New Roman" w:cs="Times New Roman"/>
                <w:sz w:val="24"/>
                <w:szCs w:val="24"/>
              </w:rPr>
              <w:t xml:space="preserve">пасность от контакта с </w:t>
            </w:r>
            <w:proofErr w:type="spellStart"/>
            <w:r w:rsidR="0037732C" w:rsidRPr="004D073F">
              <w:rPr>
                <w:rFonts w:ascii="Times New Roman" w:hAnsi="Times New Roman" w:cs="Times New Roman"/>
                <w:sz w:val="24"/>
                <w:szCs w:val="24"/>
              </w:rPr>
              <w:t>высокоопасными</w:t>
            </w:r>
            <w:proofErr w:type="spellEnd"/>
            <w:r w:rsidR="0037732C" w:rsidRPr="004D073F">
              <w:rPr>
                <w:rFonts w:ascii="Times New Roman" w:hAnsi="Times New Roman" w:cs="Times New Roman"/>
                <w:sz w:val="24"/>
                <w:szCs w:val="24"/>
              </w:rPr>
              <w:t xml:space="preserve"> веществами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1901</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4D073F">
              <w:rPr>
                <w:rFonts w:ascii="Times New Roman" w:hAnsi="Times New Roman" w:cs="Times New Roman"/>
                <w:sz w:val="24"/>
                <w:szCs w:val="24"/>
              </w:rPr>
              <w:t>пасность от вдыхания паров вредных жидкостей, газов, пыли, тумана, ды</w:t>
            </w:r>
            <w:r w:rsidR="000322FA">
              <w:rPr>
                <w:rFonts w:ascii="Times New Roman" w:hAnsi="Times New Roman" w:cs="Times New Roman"/>
                <w:sz w:val="24"/>
                <w:szCs w:val="24"/>
              </w:rPr>
              <w:t>ма</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1902</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4D073F">
              <w:rPr>
                <w:rFonts w:ascii="Times New Roman" w:hAnsi="Times New Roman" w:cs="Times New Roman"/>
                <w:sz w:val="24"/>
                <w:szCs w:val="24"/>
              </w:rPr>
              <w:t>пасность веществ, которые вследствие реагирования со щелочами, кислотами, ами</w:t>
            </w:r>
            <w:r w:rsidR="00D94EF9">
              <w:rPr>
                <w:rFonts w:ascii="Times New Roman" w:hAnsi="Times New Roman" w:cs="Times New Roman"/>
                <w:sz w:val="24"/>
                <w:szCs w:val="24"/>
              </w:rPr>
              <w:t xml:space="preserve">нами, диоксидом серы, </w:t>
            </w:r>
            <w:proofErr w:type="spellStart"/>
            <w:r w:rsidR="00D94EF9">
              <w:rPr>
                <w:rFonts w:ascii="Times New Roman" w:hAnsi="Times New Roman" w:cs="Times New Roman"/>
                <w:sz w:val="24"/>
                <w:szCs w:val="24"/>
              </w:rPr>
              <w:t>тиомочеви</w:t>
            </w:r>
            <w:r w:rsidR="0037732C" w:rsidRPr="004D073F">
              <w:rPr>
                <w:rFonts w:ascii="Times New Roman" w:hAnsi="Times New Roman" w:cs="Times New Roman"/>
                <w:sz w:val="24"/>
                <w:szCs w:val="24"/>
              </w:rPr>
              <w:t>ной</w:t>
            </w:r>
            <w:proofErr w:type="spellEnd"/>
            <w:r w:rsidR="0037732C" w:rsidRPr="004D073F">
              <w:rPr>
                <w:rFonts w:ascii="Times New Roman" w:hAnsi="Times New Roman" w:cs="Times New Roman"/>
                <w:sz w:val="24"/>
                <w:szCs w:val="24"/>
              </w:rPr>
              <w:t>, солями металлов и окислителями могут способствовать пожару и взрыву</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1903</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4D073F">
              <w:rPr>
                <w:rFonts w:ascii="Times New Roman" w:hAnsi="Times New Roman" w:cs="Times New Roman"/>
                <w:sz w:val="24"/>
                <w:szCs w:val="24"/>
              </w:rPr>
              <w:t>пасность образования токсичных паров при нагревании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1904</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4D073F">
              <w:rPr>
                <w:rFonts w:ascii="Times New Roman" w:hAnsi="Times New Roman" w:cs="Times New Roman"/>
                <w:sz w:val="24"/>
                <w:szCs w:val="24"/>
              </w:rPr>
              <w:t>пасность воздействия на кожные покровы смазочных масел</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1905</w:t>
            </w:r>
          </w:p>
        </w:tc>
      </w:tr>
      <w:tr w:rsidR="0037732C" w:rsidTr="00BD768C">
        <w:tc>
          <w:tcPr>
            <w:tcW w:w="8472" w:type="dxa"/>
          </w:tcPr>
          <w:p w:rsidR="0037732C" w:rsidRPr="004D073F"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4D073F">
              <w:rPr>
                <w:rFonts w:ascii="Times New Roman" w:hAnsi="Times New Roman" w:cs="Times New Roman"/>
                <w:sz w:val="24"/>
                <w:szCs w:val="24"/>
              </w:rPr>
              <w:t>пасность воздействия на кожные покровы чистящих и обезжиривающих веществ</w:t>
            </w:r>
          </w:p>
          <w:p w:rsidR="0037732C" w:rsidRDefault="0037732C" w:rsidP="00BD768C">
            <w:pPr>
              <w:rPr>
                <w:rFonts w:ascii="Times New Roman" w:hAnsi="Times New Roman" w:cs="Times New Roman"/>
                <w:sz w:val="24"/>
                <w:szCs w:val="24"/>
              </w:rPr>
            </w:pP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1906</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b/>
                <w:sz w:val="24"/>
                <w:szCs w:val="24"/>
              </w:rPr>
              <w:t>О</w:t>
            </w:r>
            <w:r w:rsidR="0037732C" w:rsidRPr="00C529B4">
              <w:rPr>
                <w:rFonts w:ascii="Times New Roman" w:hAnsi="Times New Roman" w:cs="Times New Roman"/>
                <w:b/>
                <w:sz w:val="24"/>
                <w:szCs w:val="24"/>
              </w:rPr>
              <w:t xml:space="preserve">пасности, связанные с воздействием аэрозолей преимущественно </w:t>
            </w:r>
            <w:proofErr w:type="spellStart"/>
            <w:r w:rsidR="0037732C" w:rsidRPr="00C529B4">
              <w:rPr>
                <w:rFonts w:ascii="Times New Roman" w:hAnsi="Times New Roman" w:cs="Times New Roman"/>
                <w:b/>
                <w:sz w:val="24"/>
                <w:szCs w:val="24"/>
              </w:rPr>
              <w:t>фиброгенного</w:t>
            </w:r>
            <w:proofErr w:type="spellEnd"/>
            <w:r w:rsidR="0037732C" w:rsidRPr="00C529B4">
              <w:rPr>
                <w:rFonts w:ascii="Times New Roman" w:hAnsi="Times New Roman" w:cs="Times New Roman"/>
                <w:b/>
                <w:sz w:val="24"/>
                <w:szCs w:val="24"/>
              </w:rPr>
              <w:t xml:space="preserve"> действия</w:t>
            </w:r>
          </w:p>
        </w:tc>
        <w:tc>
          <w:tcPr>
            <w:tcW w:w="1099" w:type="dxa"/>
          </w:tcPr>
          <w:p w:rsidR="0037732C" w:rsidRPr="00D401BF" w:rsidRDefault="0037732C" w:rsidP="00BD768C">
            <w:pPr>
              <w:rPr>
                <w:rFonts w:ascii="Times New Roman" w:hAnsi="Times New Roman" w:cs="Times New Roman"/>
                <w:b/>
                <w:sz w:val="24"/>
                <w:szCs w:val="24"/>
              </w:rPr>
            </w:pPr>
            <w:r w:rsidRPr="00D401BF">
              <w:rPr>
                <w:rFonts w:ascii="Times New Roman" w:hAnsi="Times New Roman" w:cs="Times New Roman"/>
                <w:b/>
                <w:sz w:val="24"/>
                <w:szCs w:val="24"/>
              </w:rPr>
              <w:t>20</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C529B4">
              <w:rPr>
                <w:rFonts w:ascii="Times New Roman" w:hAnsi="Times New Roman" w:cs="Times New Roman"/>
                <w:sz w:val="24"/>
                <w:szCs w:val="24"/>
              </w:rPr>
              <w:t>пасность воздействия пыли на глаза</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2001</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C529B4">
              <w:rPr>
                <w:rFonts w:ascii="Times New Roman" w:hAnsi="Times New Roman" w:cs="Times New Roman"/>
                <w:sz w:val="24"/>
                <w:szCs w:val="24"/>
              </w:rPr>
              <w:t>пасность повреждения органов дыхания частицами пыли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2002</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C529B4">
              <w:rPr>
                <w:rFonts w:ascii="Times New Roman" w:hAnsi="Times New Roman" w:cs="Times New Roman"/>
                <w:sz w:val="24"/>
                <w:szCs w:val="24"/>
              </w:rPr>
              <w:t>пасность воздействия пыли на кожу</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2003</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C529B4">
              <w:rPr>
                <w:rFonts w:ascii="Times New Roman" w:hAnsi="Times New Roman" w:cs="Times New Roman"/>
                <w:sz w:val="24"/>
                <w:szCs w:val="24"/>
              </w:rPr>
              <w:t>пасность, связанная с выбросом пыли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2004</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C529B4">
              <w:rPr>
                <w:rFonts w:ascii="Times New Roman" w:hAnsi="Times New Roman" w:cs="Times New Roman"/>
                <w:sz w:val="24"/>
                <w:szCs w:val="24"/>
              </w:rPr>
              <w:t>пасности воздействия воздушных взвесей вредных химических веществ</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2005</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lastRenderedPageBreak/>
              <w:t>О</w:t>
            </w:r>
            <w:r w:rsidR="0037732C" w:rsidRPr="00C529B4">
              <w:rPr>
                <w:rFonts w:ascii="Times New Roman" w:hAnsi="Times New Roman" w:cs="Times New Roman"/>
                <w:sz w:val="24"/>
                <w:szCs w:val="24"/>
              </w:rPr>
              <w:t>пасность воздействия на органы дыхания воздушных взвесей, содержащих смазочные масла</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2006</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C529B4">
              <w:rPr>
                <w:rFonts w:ascii="Times New Roman" w:hAnsi="Times New Roman" w:cs="Times New Roman"/>
                <w:sz w:val="24"/>
                <w:szCs w:val="24"/>
              </w:rPr>
              <w:t>пасность воздействия на органы дыхания воздушных смесей, содержащих чистящие и обезжиривающие вещества</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2007</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b/>
                <w:sz w:val="24"/>
                <w:szCs w:val="24"/>
              </w:rPr>
              <w:t>О</w:t>
            </w:r>
            <w:r w:rsidR="0037732C" w:rsidRPr="003B2668">
              <w:rPr>
                <w:rFonts w:ascii="Times New Roman" w:hAnsi="Times New Roman" w:cs="Times New Roman"/>
                <w:b/>
                <w:sz w:val="24"/>
                <w:szCs w:val="24"/>
              </w:rPr>
              <w:t>пасности, связанные с воздействием биологического фактора</w:t>
            </w:r>
          </w:p>
        </w:tc>
        <w:tc>
          <w:tcPr>
            <w:tcW w:w="1099" w:type="dxa"/>
          </w:tcPr>
          <w:p w:rsidR="0037732C" w:rsidRPr="00D401BF" w:rsidRDefault="0037732C" w:rsidP="00BD768C">
            <w:pPr>
              <w:rPr>
                <w:rFonts w:ascii="Times New Roman" w:hAnsi="Times New Roman" w:cs="Times New Roman"/>
                <w:b/>
                <w:sz w:val="24"/>
                <w:szCs w:val="24"/>
              </w:rPr>
            </w:pPr>
            <w:r w:rsidRPr="00D401BF">
              <w:rPr>
                <w:rFonts w:ascii="Times New Roman" w:hAnsi="Times New Roman" w:cs="Times New Roman"/>
                <w:b/>
                <w:sz w:val="24"/>
                <w:szCs w:val="24"/>
              </w:rPr>
              <w:t>21</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3B2668">
              <w:rPr>
                <w:rFonts w:ascii="Times New Roman" w:hAnsi="Times New Roman" w:cs="Times New Roman"/>
                <w:sz w:val="24"/>
                <w:szCs w:val="24"/>
              </w:rPr>
              <w:t>пасность из-за воздействия микроорганизмов-продуцентов, препаратов</w:t>
            </w:r>
            <w:r w:rsidR="00E07EAA">
              <w:rPr>
                <w:rFonts w:ascii="Times New Roman" w:hAnsi="Times New Roman" w:cs="Times New Roman"/>
                <w:sz w:val="24"/>
                <w:szCs w:val="24"/>
              </w:rPr>
              <w:t>,</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2101</w:t>
            </w:r>
          </w:p>
        </w:tc>
      </w:tr>
      <w:tr w:rsidR="0037732C" w:rsidTr="00BD768C">
        <w:tc>
          <w:tcPr>
            <w:tcW w:w="8472" w:type="dxa"/>
          </w:tcPr>
          <w:p w:rsidR="0037732C" w:rsidRDefault="0037732C" w:rsidP="00BD768C">
            <w:pPr>
              <w:rPr>
                <w:rFonts w:ascii="Times New Roman" w:hAnsi="Times New Roman" w:cs="Times New Roman"/>
                <w:sz w:val="24"/>
                <w:szCs w:val="24"/>
              </w:rPr>
            </w:pPr>
            <w:r w:rsidRPr="003B2668">
              <w:rPr>
                <w:rFonts w:ascii="Times New Roman" w:hAnsi="Times New Roman" w:cs="Times New Roman"/>
                <w:sz w:val="24"/>
                <w:szCs w:val="24"/>
              </w:rPr>
              <w:t>содержащих живые клетки и споры микроорганизмов</w:t>
            </w:r>
          </w:p>
        </w:tc>
        <w:tc>
          <w:tcPr>
            <w:tcW w:w="1099" w:type="dxa"/>
          </w:tcPr>
          <w:p w:rsidR="0037732C" w:rsidRDefault="0037732C" w:rsidP="00BD768C">
            <w:pPr>
              <w:rPr>
                <w:rFonts w:ascii="Times New Roman" w:hAnsi="Times New Roman" w:cs="Times New Roman"/>
                <w:sz w:val="24"/>
                <w:szCs w:val="24"/>
              </w:rPr>
            </w:pP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237E9D">
              <w:rPr>
                <w:rFonts w:ascii="Times New Roman" w:hAnsi="Times New Roman" w:cs="Times New Roman"/>
                <w:sz w:val="24"/>
                <w:szCs w:val="24"/>
              </w:rPr>
              <w:t>пасность из-за контакта с патогенными микроорганизмами</w:t>
            </w:r>
          </w:p>
        </w:tc>
        <w:tc>
          <w:tcPr>
            <w:tcW w:w="1099" w:type="dxa"/>
          </w:tcPr>
          <w:p w:rsidR="0037732C" w:rsidRDefault="00E07EAA" w:rsidP="00BD768C">
            <w:pPr>
              <w:rPr>
                <w:rFonts w:ascii="Times New Roman" w:hAnsi="Times New Roman" w:cs="Times New Roman"/>
                <w:sz w:val="24"/>
                <w:szCs w:val="24"/>
              </w:rPr>
            </w:pPr>
            <w:r>
              <w:rPr>
                <w:rFonts w:ascii="Times New Roman" w:hAnsi="Times New Roman" w:cs="Times New Roman"/>
                <w:sz w:val="24"/>
                <w:szCs w:val="24"/>
              </w:rPr>
              <w:t>2102</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3B2668">
              <w:rPr>
                <w:rFonts w:ascii="Times New Roman" w:hAnsi="Times New Roman" w:cs="Times New Roman"/>
                <w:sz w:val="24"/>
                <w:szCs w:val="24"/>
              </w:rPr>
              <w:t>пасности из-за укуса переносчиков инфекций</w:t>
            </w:r>
          </w:p>
        </w:tc>
        <w:tc>
          <w:tcPr>
            <w:tcW w:w="1099" w:type="dxa"/>
          </w:tcPr>
          <w:p w:rsidR="0037732C" w:rsidRDefault="00E07EAA" w:rsidP="00BD768C">
            <w:pPr>
              <w:rPr>
                <w:rFonts w:ascii="Times New Roman" w:hAnsi="Times New Roman" w:cs="Times New Roman"/>
                <w:sz w:val="24"/>
                <w:szCs w:val="24"/>
              </w:rPr>
            </w:pPr>
            <w:r>
              <w:rPr>
                <w:rFonts w:ascii="Times New Roman" w:hAnsi="Times New Roman" w:cs="Times New Roman"/>
                <w:sz w:val="24"/>
                <w:szCs w:val="24"/>
              </w:rPr>
              <w:t>2103</w:t>
            </w:r>
          </w:p>
        </w:tc>
      </w:tr>
      <w:tr w:rsidR="0037732C" w:rsidTr="00BD768C">
        <w:tc>
          <w:tcPr>
            <w:tcW w:w="8472" w:type="dxa"/>
          </w:tcPr>
          <w:p w:rsidR="0037732C" w:rsidRDefault="009050A1" w:rsidP="00BD768C">
            <w:pPr>
              <w:rPr>
                <w:rFonts w:ascii="Times New Roman" w:hAnsi="Times New Roman" w:cs="Times New Roman"/>
                <w:sz w:val="24"/>
                <w:szCs w:val="24"/>
              </w:rPr>
            </w:pPr>
            <w:r>
              <w:rPr>
                <w:rFonts w:ascii="Times New Roman" w:hAnsi="Times New Roman" w:cs="Times New Roman"/>
                <w:b/>
                <w:sz w:val="24"/>
                <w:szCs w:val="24"/>
              </w:rPr>
              <w:t>О</w:t>
            </w:r>
            <w:r w:rsidR="0037732C" w:rsidRPr="00237E9D">
              <w:rPr>
                <w:rFonts w:ascii="Times New Roman" w:hAnsi="Times New Roman" w:cs="Times New Roman"/>
                <w:b/>
                <w:sz w:val="24"/>
                <w:szCs w:val="24"/>
              </w:rPr>
              <w:t>пасности, связанные с воздействием шума</w:t>
            </w:r>
          </w:p>
        </w:tc>
        <w:tc>
          <w:tcPr>
            <w:tcW w:w="1099" w:type="dxa"/>
          </w:tcPr>
          <w:p w:rsidR="0037732C" w:rsidRPr="009050A1" w:rsidRDefault="0037732C" w:rsidP="00BD768C">
            <w:pPr>
              <w:rPr>
                <w:rFonts w:ascii="Times New Roman" w:hAnsi="Times New Roman" w:cs="Times New Roman"/>
                <w:b/>
                <w:sz w:val="24"/>
                <w:szCs w:val="24"/>
              </w:rPr>
            </w:pPr>
            <w:r w:rsidRPr="009050A1">
              <w:rPr>
                <w:rFonts w:ascii="Times New Roman" w:hAnsi="Times New Roman" w:cs="Times New Roman"/>
                <w:b/>
                <w:sz w:val="24"/>
                <w:szCs w:val="24"/>
              </w:rPr>
              <w:t>22</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237E9D">
              <w:rPr>
                <w:rFonts w:ascii="Times New Roman" w:hAnsi="Times New Roman" w:cs="Times New Roman"/>
                <w:sz w:val="24"/>
                <w:szCs w:val="24"/>
              </w:rPr>
              <w:t>пасность повреждения мембранной перепонки уха, связанная с воздействием шума высокой интенсивности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2201</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237E9D">
              <w:rPr>
                <w:rFonts w:ascii="Times New Roman" w:hAnsi="Times New Roman" w:cs="Times New Roman"/>
                <w:sz w:val="24"/>
                <w:szCs w:val="24"/>
              </w:rPr>
              <w:t>пасность, связанная с возможностью не услышать звуковой сигнал об опасности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2202</w:t>
            </w:r>
          </w:p>
        </w:tc>
      </w:tr>
      <w:tr w:rsidR="0037732C" w:rsidTr="00BD768C">
        <w:tc>
          <w:tcPr>
            <w:tcW w:w="8472" w:type="dxa"/>
          </w:tcPr>
          <w:p w:rsidR="0037732C" w:rsidRPr="00237E9D" w:rsidRDefault="00B76E43" w:rsidP="00BD768C">
            <w:pPr>
              <w:rPr>
                <w:rFonts w:ascii="Times New Roman" w:hAnsi="Times New Roman" w:cs="Times New Roman"/>
                <w:b/>
                <w:sz w:val="24"/>
                <w:szCs w:val="24"/>
              </w:rPr>
            </w:pPr>
            <w:r>
              <w:rPr>
                <w:rFonts w:ascii="Times New Roman" w:hAnsi="Times New Roman" w:cs="Times New Roman"/>
                <w:b/>
                <w:sz w:val="24"/>
                <w:szCs w:val="24"/>
              </w:rPr>
              <w:t>О</w:t>
            </w:r>
            <w:r w:rsidR="0037732C" w:rsidRPr="00237E9D">
              <w:rPr>
                <w:rFonts w:ascii="Times New Roman" w:hAnsi="Times New Roman" w:cs="Times New Roman"/>
                <w:b/>
                <w:sz w:val="24"/>
                <w:szCs w:val="24"/>
              </w:rPr>
              <w:t>пасности, связанные с воздействием вибрации</w:t>
            </w:r>
          </w:p>
        </w:tc>
        <w:tc>
          <w:tcPr>
            <w:tcW w:w="1099" w:type="dxa"/>
          </w:tcPr>
          <w:p w:rsidR="0037732C" w:rsidRPr="00732B3E" w:rsidRDefault="0037732C" w:rsidP="00BD768C">
            <w:pPr>
              <w:rPr>
                <w:rFonts w:ascii="Times New Roman" w:hAnsi="Times New Roman" w:cs="Times New Roman"/>
                <w:b/>
                <w:sz w:val="24"/>
                <w:szCs w:val="24"/>
              </w:rPr>
            </w:pPr>
            <w:r w:rsidRPr="00732B3E">
              <w:rPr>
                <w:rFonts w:ascii="Times New Roman" w:hAnsi="Times New Roman" w:cs="Times New Roman"/>
                <w:b/>
                <w:sz w:val="24"/>
                <w:szCs w:val="24"/>
              </w:rPr>
              <w:t>23</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237E9D">
              <w:rPr>
                <w:rFonts w:ascii="Times New Roman" w:hAnsi="Times New Roman" w:cs="Times New Roman"/>
                <w:sz w:val="24"/>
                <w:szCs w:val="24"/>
              </w:rPr>
              <w:t>пасность от воздействия локальной вибрации при использовании ручных механизмов</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2301</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237E9D">
              <w:rPr>
                <w:rFonts w:ascii="Times New Roman" w:hAnsi="Times New Roman" w:cs="Times New Roman"/>
                <w:sz w:val="24"/>
                <w:szCs w:val="24"/>
              </w:rPr>
              <w:t>пасность, связанная с воздействием общей вибрации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2302</w:t>
            </w:r>
          </w:p>
        </w:tc>
      </w:tr>
      <w:tr w:rsidR="0037732C" w:rsidTr="00BD768C">
        <w:tc>
          <w:tcPr>
            <w:tcW w:w="8472" w:type="dxa"/>
          </w:tcPr>
          <w:p w:rsidR="0037732C" w:rsidRPr="00917D43" w:rsidRDefault="00B76E43" w:rsidP="00BD768C">
            <w:pPr>
              <w:rPr>
                <w:rFonts w:ascii="Times New Roman" w:hAnsi="Times New Roman" w:cs="Times New Roman"/>
                <w:b/>
                <w:sz w:val="24"/>
                <w:szCs w:val="24"/>
              </w:rPr>
            </w:pPr>
            <w:r>
              <w:rPr>
                <w:rFonts w:ascii="Times New Roman" w:hAnsi="Times New Roman" w:cs="Times New Roman"/>
                <w:b/>
                <w:sz w:val="24"/>
                <w:szCs w:val="24"/>
              </w:rPr>
              <w:t>О</w:t>
            </w:r>
            <w:r w:rsidR="0037732C" w:rsidRPr="00917D43">
              <w:rPr>
                <w:rFonts w:ascii="Times New Roman" w:hAnsi="Times New Roman" w:cs="Times New Roman"/>
                <w:b/>
                <w:sz w:val="24"/>
                <w:szCs w:val="24"/>
              </w:rPr>
              <w:t>пасности, связанные с воздействием неионизирующих излучений</w:t>
            </w:r>
          </w:p>
        </w:tc>
        <w:tc>
          <w:tcPr>
            <w:tcW w:w="1099" w:type="dxa"/>
          </w:tcPr>
          <w:p w:rsidR="0037732C" w:rsidRPr="0096449F" w:rsidRDefault="0037732C" w:rsidP="00BD768C">
            <w:pPr>
              <w:rPr>
                <w:rFonts w:ascii="Times New Roman" w:hAnsi="Times New Roman" w:cs="Times New Roman"/>
                <w:b/>
                <w:sz w:val="24"/>
                <w:szCs w:val="24"/>
              </w:rPr>
            </w:pPr>
            <w:r w:rsidRPr="0096449F">
              <w:rPr>
                <w:rFonts w:ascii="Times New Roman" w:hAnsi="Times New Roman" w:cs="Times New Roman"/>
                <w:b/>
                <w:sz w:val="24"/>
                <w:szCs w:val="24"/>
              </w:rPr>
              <w:t>24</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237E9D">
              <w:rPr>
                <w:rFonts w:ascii="Times New Roman" w:hAnsi="Times New Roman" w:cs="Times New Roman"/>
                <w:sz w:val="24"/>
                <w:szCs w:val="24"/>
              </w:rPr>
              <w:t>пасность, связанная с ослаблением геомагнитного поля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2401</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237E9D">
              <w:rPr>
                <w:rFonts w:ascii="Times New Roman" w:hAnsi="Times New Roman" w:cs="Times New Roman"/>
                <w:sz w:val="24"/>
                <w:szCs w:val="24"/>
              </w:rPr>
              <w:t>пасность, связанная с воздействием электростатического поля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2402</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917D43">
              <w:rPr>
                <w:rFonts w:ascii="Times New Roman" w:hAnsi="Times New Roman" w:cs="Times New Roman"/>
                <w:sz w:val="24"/>
                <w:szCs w:val="24"/>
              </w:rPr>
              <w:t>пасность, связанная с воздействием постоянного магнитного поля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2403</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917D43">
              <w:rPr>
                <w:rFonts w:ascii="Times New Roman" w:hAnsi="Times New Roman" w:cs="Times New Roman"/>
                <w:sz w:val="24"/>
                <w:szCs w:val="24"/>
              </w:rPr>
              <w:t>пасность, связанная с воздействием электрического поля промышленной частоты</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2404</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917D43">
              <w:rPr>
                <w:rFonts w:ascii="Times New Roman" w:hAnsi="Times New Roman" w:cs="Times New Roman"/>
                <w:sz w:val="24"/>
                <w:szCs w:val="24"/>
              </w:rPr>
              <w:t>пасность, связанная с воздействием магнитного поля промышленной частоты</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2405</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917D43">
              <w:rPr>
                <w:rFonts w:ascii="Times New Roman" w:hAnsi="Times New Roman" w:cs="Times New Roman"/>
                <w:sz w:val="24"/>
                <w:szCs w:val="24"/>
              </w:rPr>
              <w:t>пасность от электромагнитных излучений</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2406</w:t>
            </w:r>
          </w:p>
        </w:tc>
      </w:tr>
      <w:tr w:rsidR="0037732C" w:rsidTr="00BD768C">
        <w:tc>
          <w:tcPr>
            <w:tcW w:w="8472" w:type="dxa"/>
          </w:tcPr>
          <w:p w:rsidR="0037732C"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917D43">
              <w:rPr>
                <w:rFonts w:ascii="Times New Roman" w:hAnsi="Times New Roman" w:cs="Times New Roman"/>
                <w:sz w:val="24"/>
                <w:szCs w:val="24"/>
              </w:rPr>
              <w:t>пасность, связанная с воздействием лазерного излучения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2407</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917D43">
              <w:rPr>
                <w:rFonts w:ascii="Times New Roman" w:hAnsi="Times New Roman" w:cs="Times New Roman"/>
                <w:sz w:val="24"/>
                <w:szCs w:val="24"/>
              </w:rPr>
              <w:t>пасность, связанная с воздействием ультрафиолетового излучения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2408</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b/>
                <w:bCs/>
                <w:sz w:val="24"/>
                <w:szCs w:val="24"/>
              </w:rPr>
              <w:t>О</w:t>
            </w:r>
            <w:r w:rsidR="0037732C" w:rsidRPr="00917D43">
              <w:rPr>
                <w:rFonts w:ascii="Times New Roman" w:hAnsi="Times New Roman" w:cs="Times New Roman"/>
                <w:b/>
                <w:bCs/>
                <w:sz w:val="24"/>
                <w:szCs w:val="24"/>
              </w:rPr>
              <w:t>пасности, связанные с воздействием ионизирующих излучений</w:t>
            </w:r>
          </w:p>
        </w:tc>
        <w:tc>
          <w:tcPr>
            <w:tcW w:w="1099" w:type="dxa"/>
          </w:tcPr>
          <w:p w:rsidR="0037732C" w:rsidRPr="00F94D14" w:rsidRDefault="0037732C" w:rsidP="00BD768C">
            <w:pPr>
              <w:rPr>
                <w:rFonts w:ascii="Times New Roman" w:hAnsi="Times New Roman" w:cs="Times New Roman"/>
                <w:b/>
                <w:sz w:val="24"/>
                <w:szCs w:val="24"/>
              </w:rPr>
            </w:pPr>
            <w:r w:rsidRPr="00F94D14">
              <w:rPr>
                <w:rFonts w:ascii="Times New Roman" w:hAnsi="Times New Roman" w:cs="Times New Roman"/>
                <w:b/>
                <w:sz w:val="24"/>
                <w:szCs w:val="24"/>
              </w:rPr>
              <w:t>25</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bCs/>
                <w:sz w:val="24"/>
                <w:szCs w:val="24"/>
              </w:rPr>
              <w:t>О</w:t>
            </w:r>
            <w:r w:rsidR="0037732C" w:rsidRPr="00917D43">
              <w:rPr>
                <w:rFonts w:ascii="Times New Roman" w:hAnsi="Times New Roman" w:cs="Times New Roman"/>
                <w:bCs/>
                <w:sz w:val="24"/>
                <w:szCs w:val="24"/>
              </w:rPr>
              <w:t>пасность, связанная с воздействием гамма-излучения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2501</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bCs/>
                <w:sz w:val="24"/>
                <w:szCs w:val="24"/>
              </w:rPr>
              <w:t>О</w:t>
            </w:r>
            <w:r w:rsidR="0037732C" w:rsidRPr="00917D43">
              <w:rPr>
                <w:rFonts w:ascii="Times New Roman" w:hAnsi="Times New Roman" w:cs="Times New Roman"/>
                <w:bCs/>
                <w:sz w:val="24"/>
                <w:szCs w:val="24"/>
              </w:rPr>
              <w:t>пасность, связанная с воздействием рентгеновского излучения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2502</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bCs/>
                <w:sz w:val="24"/>
                <w:szCs w:val="24"/>
              </w:rPr>
              <w:t>О</w:t>
            </w:r>
            <w:r w:rsidR="0037732C" w:rsidRPr="00917D43">
              <w:rPr>
                <w:rFonts w:ascii="Times New Roman" w:hAnsi="Times New Roman" w:cs="Times New Roman"/>
                <w:bCs/>
                <w:sz w:val="24"/>
                <w:szCs w:val="24"/>
              </w:rPr>
              <w:t>пасность, связанная с воздействием альфа-, бета-излучений, электронного или ионного и нейтронного излучений</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2503</w:t>
            </w:r>
          </w:p>
        </w:tc>
      </w:tr>
      <w:tr w:rsidR="0037732C" w:rsidTr="00BD768C">
        <w:tc>
          <w:tcPr>
            <w:tcW w:w="8472" w:type="dxa"/>
          </w:tcPr>
          <w:p w:rsidR="0037732C" w:rsidRPr="008C0B18" w:rsidRDefault="00B76E43" w:rsidP="00BD768C">
            <w:pPr>
              <w:rPr>
                <w:rFonts w:ascii="Times New Roman" w:hAnsi="Times New Roman" w:cs="Times New Roman"/>
                <w:b/>
                <w:sz w:val="24"/>
                <w:szCs w:val="24"/>
              </w:rPr>
            </w:pPr>
            <w:r>
              <w:rPr>
                <w:rFonts w:ascii="Times New Roman" w:hAnsi="Times New Roman" w:cs="Times New Roman"/>
                <w:b/>
                <w:sz w:val="24"/>
                <w:szCs w:val="24"/>
              </w:rPr>
              <w:t>Б</w:t>
            </w:r>
            <w:r w:rsidR="0037732C" w:rsidRPr="008C0B18">
              <w:rPr>
                <w:rFonts w:ascii="Times New Roman" w:hAnsi="Times New Roman" w:cs="Times New Roman"/>
                <w:b/>
                <w:sz w:val="24"/>
                <w:szCs w:val="24"/>
              </w:rPr>
              <w:t>арометрические опасности</w:t>
            </w:r>
          </w:p>
        </w:tc>
        <w:tc>
          <w:tcPr>
            <w:tcW w:w="1099" w:type="dxa"/>
          </w:tcPr>
          <w:p w:rsidR="0037732C" w:rsidRPr="001B0E9D" w:rsidRDefault="0037732C" w:rsidP="00BD768C">
            <w:pPr>
              <w:rPr>
                <w:rFonts w:ascii="Times New Roman" w:hAnsi="Times New Roman" w:cs="Times New Roman"/>
                <w:b/>
                <w:sz w:val="24"/>
                <w:szCs w:val="24"/>
              </w:rPr>
            </w:pPr>
            <w:r w:rsidRPr="001B0E9D">
              <w:rPr>
                <w:rFonts w:ascii="Times New Roman" w:hAnsi="Times New Roman" w:cs="Times New Roman"/>
                <w:b/>
                <w:sz w:val="24"/>
                <w:szCs w:val="24"/>
              </w:rPr>
              <w:t>26</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неоптимального барометрического давления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2601</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от повышенного барометрического давления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2602</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от пониженного барометрического давления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2603</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от резкого изменения барометрического давления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2604</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b/>
                <w:sz w:val="24"/>
                <w:szCs w:val="24"/>
              </w:rPr>
              <w:t>О</w:t>
            </w:r>
            <w:r w:rsidR="0037732C" w:rsidRPr="008C0B18">
              <w:rPr>
                <w:rFonts w:ascii="Times New Roman" w:hAnsi="Times New Roman" w:cs="Times New Roman"/>
                <w:b/>
                <w:sz w:val="24"/>
                <w:szCs w:val="24"/>
              </w:rPr>
              <w:t>пасность утонуть</w:t>
            </w:r>
          </w:p>
        </w:tc>
        <w:tc>
          <w:tcPr>
            <w:tcW w:w="1099" w:type="dxa"/>
          </w:tcPr>
          <w:p w:rsidR="0037732C" w:rsidRPr="001B0E9D" w:rsidRDefault="0037732C" w:rsidP="00BD768C">
            <w:pPr>
              <w:rPr>
                <w:rFonts w:ascii="Times New Roman" w:hAnsi="Times New Roman" w:cs="Times New Roman"/>
                <w:b/>
                <w:sz w:val="24"/>
                <w:szCs w:val="24"/>
              </w:rPr>
            </w:pPr>
            <w:r w:rsidRPr="001B0E9D">
              <w:rPr>
                <w:rFonts w:ascii="Times New Roman" w:hAnsi="Times New Roman" w:cs="Times New Roman"/>
                <w:b/>
                <w:sz w:val="24"/>
                <w:szCs w:val="24"/>
              </w:rPr>
              <w:t>27</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утонуть в водоеме</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2701</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утонуть в технологической емкости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2702</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утонуть в момент затопления шахты</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2703</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b/>
                <w:sz w:val="24"/>
                <w:szCs w:val="24"/>
              </w:rPr>
              <w:t>О</w:t>
            </w:r>
            <w:r w:rsidR="0037732C" w:rsidRPr="00635119">
              <w:rPr>
                <w:rFonts w:ascii="Times New Roman" w:hAnsi="Times New Roman" w:cs="Times New Roman"/>
                <w:b/>
                <w:sz w:val="24"/>
                <w:szCs w:val="24"/>
              </w:rPr>
              <w:t>пасность расположения рабочего места</w:t>
            </w:r>
          </w:p>
        </w:tc>
        <w:tc>
          <w:tcPr>
            <w:tcW w:w="1099" w:type="dxa"/>
          </w:tcPr>
          <w:p w:rsidR="0037732C" w:rsidRPr="00AD7A10" w:rsidRDefault="0037732C" w:rsidP="00BD768C">
            <w:pPr>
              <w:rPr>
                <w:rFonts w:ascii="Times New Roman" w:hAnsi="Times New Roman" w:cs="Times New Roman"/>
                <w:b/>
                <w:sz w:val="24"/>
                <w:szCs w:val="24"/>
              </w:rPr>
            </w:pPr>
            <w:r w:rsidRPr="00AD7A10">
              <w:rPr>
                <w:rFonts w:ascii="Times New Roman" w:hAnsi="Times New Roman" w:cs="Times New Roman"/>
                <w:b/>
                <w:sz w:val="24"/>
                <w:szCs w:val="24"/>
              </w:rPr>
              <w:t>28</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пасности выполнения электромонтажных работ на столбах, опорах высоковольтных передач</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2801</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при выполнении альпинистских работ</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2802</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выполнения кровельных работ на крышах, имеющих большой угол наклона рабочей поверхности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2803</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связанная с выполнением работ на значительной глубине</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2804</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связанная с выполнением работ под землей</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2805</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lastRenderedPageBreak/>
              <w:t>О</w:t>
            </w:r>
            <w:r w:rsidR="0037732C" w:rsidRPr="008C0B18">
              <w:rPr>
                <w:rFonts w:ascii="Times New Roman" w:hAnsi="Times New Roman" w:cs="Times New Roman"/>
                <w:sz w:val="24"/>
                <w:szCs w:val="24"/>
              </w:rPr>
              <w:t>пасность, связанная с выполнением работ в туннелях</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2806</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37732C" w:rsidRPr="008C0B18">
              <w:rPr>
                <w:rFonts w:ascii="Times New Roman" w:hAnsi="Times New Roman" w:cs="Times New Roman"/>
                <w:sz w:val="24"/>
                <w:szCs w:val="24"/>
              </w:rPr>
              <w:t>пасность выполнения водолазных работ</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2807</w:t>
            </w:r>
          </w:p>
        </w:tc>
      </w:tr>
      <w:tr w:rsidR="0037732C" w:rsidTr="00BD768C">
        <w:tc>
          <w:tcPr>
            <w:tcW w:w="8472" w:type="dxa"/>
          </w:tcPr>
          <w:p w:rsidR="0037732C" w:rsidRPr="00A61E43" w:rsidRDefault="0037732C" w:rsidP="00BD768C">
            <w:pPr>
              <w:rPr>
                <w:rFonts w:ascii="Times New Roman" w:hAnsi="Times New Roman" w:cs="Times New Roman"/>
                <w:b/>
                <w:sz w:val="24"/>
                <w:szCs w:val="24"/>
              </w:rPr>
            </w:pPr>
            <w:r w:rsidRPr="00A61E43">
              <w:rPr>
                <w:rFonts w:ascii="Times New Roman" w:hAnsi="Times New Roman" w:cs="Times New Roman"/>
                <w:b/>
                <w:sz w:val="24"/>
                <w:szCs w:val="24"/>
              </w:rPr>
              <w:t>Эргономические опасности</w:t>
            </w:r>
          </w:p>
        </w:tc>
        <w:tc>
          <w:tcPr>
            <w:tcW w:w="1099" w:type="dxa"/>
          </w:tcPr>
          <w:p w:rsidR="0037732C" w:rsidRPr="00E062DA" w:rsidRDefault="0037732C" w:rsidP="00BD768C">
            <w:pPr>
              <w:rPr>
                <w:rFonts w:ascii="Times New Roman" w:hAnsi="Times New Roman" w:cs="Times New Roman"/>
                <w:b/>
                <w:sz w:val="24"/>
                <w:szCs w:val="24"/>
              </w:rPr>
            </w:pPr>
            <w:r w:rsidRPr="00E062DA">
              <w:rPr>
                <w:rFonts w:ascii="Times New Roman" w:hAnsi="Times New Roman" w:cs="Times New Roman"/>
                <w:b/>
                <w:sz w:val="24"/>
                <w:szCs w:val="24"/>
              </w:rPr>
              <w:t>29</w:t>
            </w:r>
          </w:p>
        </w:tc>
      </w:tr>
      <w:tr w:rsidR="0037732C" w:rsidTr="00BD768C">
        <w:tc>
          <w:tcPr>
            <w:tcW w:w="8472" w:type="dxa"/>
          </w:tcPr>
          <w:p w:rsidR="0037732C" w:rsidRPr="00917D43" w:rsidRDefault="00B76E43" w:rsidP="00BD768C">
            <w:pPr>
              <w:rPr>
                <w:rFonts w:ascii="Times New Roman" w:hAnsi="Times New Roman" w:cs="Times New Roman"/>
                <w:sz w:val="24"/>
                <w:szCs w:val="24"/>
              </w:rPr>
            </w:pPr>
            <w:r>
              <w:rPr>
                <w:rFonts w:ascii="Times New Roman" w:hAnsi="Times New Roman" w:cs="Times New Roman"/>
                <w:sz w:val="24"/>
                <w:szCs w:val="24"/>
              </w:rPr>
              <w:t>О</w:t>
            </w:r>
            <w:r w:rsidR="00D950B7">
              <w:rPr>
                <w:rFonts w:ascii="Times New Roman" w:hAnsi="Times New Roman" w:cs="Times New Roman"/>
                <w:sz w:val="24"/>
                <w:szCs w:val="24"/>
              </w:rPr>
              <w:t>пасность</w:t>
            </w:r>
            <w:r w:rsidR="0037732C">
              <w:rPr>
                <w:rFonts w:ascii="Times New Roman" w:hAnsi="Times New Roman" w:cs="Times New Roman"/>
                <w:sz w:val="24"/>
                <w:szCs w:val="24"/>
              </w:rPr>
              <w:t xml:space="preserve"> при работе в положении стоя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2901</w:t>
            </w:r>
          </w:p>
        </w:tc>
      </w:tr>
      <w:tr w:rsidR="0037732C" w:rsidTr="00BD768C">
        <w:tc>
          <w:tcPr>
            <w:tcW w:w="8472" w:type="dxa"/>
          </w:tcPr>
          <w:p w:rsidR="0037732C" w:rsidRPr="00917D43" w:rsidRDefault="00575A69" w:rsidP="00BD768C">
            <w:pPr>
              <w:rPr>
                <w:rFonts w:ascii="Times New Roman" w:hAnsi="Times New Roman" w:cs="Times New Roman"/>
                <w:sz w:val="24"/>
                <w:szCs w:val="24"/>
              </w:rPr>
            </w:pPr>
            <w:r>
              <w:rPr>
                <w:rFonts w:ascii="Times New Roman" w:hAnsi="Times New Roman" w:cs="Times New Roman"/>
                <w:sz w:val="24"/>
                <w:szCs w:val="24"/>
              </w:rPr>
              <w:t>Опасность, связанная</w:t>
            </w:r>
            <w:r w:rsidR="0037732C">
              <w:rPr>
                <w:rFonts w:ascii="Times New Roman" w:hAnsi="Times New Roman" w:cs="Times New Roman"/>
                <w:sz w:val="24"/>
                <w:szCs w:val="24"/>
              </w:rPr>
              <w:t xml:space="preserve"> с работой в положении сидя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2902</w:t>
            </w:r>
          </w:p>
        </w:tc>
      </w:tr>
      <w:tr w:rsidR="0037732C" w:rsidTr="00BD768C">
        <w:tc>
          <w:tcPr>
            <w:tcW w:w="8472" w:type="dxa"/>
          </w:tcPr>
          <w:p w:rsidR="0037732C" w:rsidRPr="00A61E43" w:rsidRDefault="0037732C" w:rsidP="00BD768C">
            <w:pPr>
              <w:rPr>
                <w:rFonts w:ascii="Times New Roman" w:hAnsi="Times New Roman" w:cs="Times New Roman"/>
                <w:b/>
                <w:sz w:val="24"/>
                <w:szCs w:val="24"/>
              </w:rPr>
            </w:pPr>
            <w:r w:rsidRPr="00A61E43">
              <w:rPr>
                <w:rFonts w:ascii="Times New Roman" w:hAnsi="Times New Roman" w:cs="Times New Roman"/>
                <w:b/>
                <w:sz w:val="24"/>
                <w:szCs w:val="24"/>
              </w:rPr>
              <w:t>Опасность</w:t>
            </w:r>
            <w:r w:rsidR="001A5697">
              <w:rPr>
                <w:rFonts w:ascii="Times New Roman" w:hAnsi="Times New Roman" w:cs="Times New Roman"/>
                <w:b/>
                <w:sz w:val="24"/>
                <w:szCs w:val="24"/>
              </w:rPr>
              <w:t>,</w:t>
            </w:r>
            <w:r w:rsidRPr="00A61E43">
              <w:rPr>
                <w:rFonts w:ascii="Times New Roman" w:hAnsi="Times New Roman" w:cs="Times New Roman"/>
                <w:b/>
                <w:sz w:val="24"/>
                <w:szCs w:val="24"/>
              </w:rPr>
              <w:t xml:space="preserve"> связанная с дегустацией пищевых продуктов</w:t>
            </w:r>
          </w:p>
        </w:tc>
        <w:tc>
          <w:tcPr>
            <w:tcW w:w="1099" w:type="dxa"/>
          </w:tcPr>
          <w:p w:rsidR="0037732C" w:rsidRPr="001A5697" w:rsidRDefault="0037732C" w:rsidP="00BD768C">
            <w:pPr>
              <w:rPr>
                <w:rFonts w:ascii="Times New Roman" w:hAnsi="Times New Roman" w:cs="Times New Roman"/>
                <w:b/>
                <w:sz w:val="24"/>
                <w:szCs w:val="24"/>
              </w:rPr>
            </w:pPr>
            <w:r w:rsidRPr="001A5697">
              <w:rPr>
                <w:rFonts w:ascii="Times New Roman" w:hAnsi="Times New Roman" w:cs="Times New Roman"/>
                <w:b/>
                <w:sz w:val="24"/>
                <w:szCs w:val="24"/>
              </w:rPr>
              <w:t>30</w:t>
            </w:r>
          </w:p>
        </w:tc>
      </w:tr>
      <w:tr w:rsidR="0037732C" w:rsidTr="00BD768C">
        <w:tc>
          <w:tcPr>
            <w:tcW w:w="8472" w:type="dxa"/>
          </w:tcPr>
          <w:p w:rsidR="0037732C" w:rsidRPr="00917D43" w:rsidRDefault="0037732C" w:rsidP="00BD768C">
            <w:pPr>
              <w:rPr>
                <w:rFonts w:ascii="Times New Roman" w:hAnsi="Times New Roman" w:cs="Times New Roman"/>
                <w:sz w:val="24"/>
                <w:szCs w:val="24"/>
              </w:rPr>
            </w:pPr>
            <w:r>
              <w:rPr>
                <w:rFonts w:ascii="Times New Roman" w:hAnsi="Times New Roman" w:cs="Times New Roman"/>
                <w:sz w:val="24"/>
                <w:szCs w:val="24"/>
              </w:rPr>
              <w:t>Опасность</w:t>
            </w:r>
            <w:r w:rsidR="001A5697">
              <w:rPr>
                <w:rFonts w:ascii="Times New Roman" w:hAnsi="Times New Roman" w:cs="Times New Roman"/>
                <w:sz w:val="24"/>
                <w:szCs w:val="24"/>
              </w:rPr>
              <w:t>,</w:t>
            </w:r>
            <w:r>
              <w:rPr>
                <w:rFonts w:ascii="Times New Roman" w:hAnsi="Times New Roman" w:cs="Times New Roman"/>
                <w:sz w:val="24"/>
                <w:szCs w:val="24"/>
              </w:rPr>
              <w:t xml:space="preserve"> связанная с дегустацией отравленной пищи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3001</w:t>
            </w:r>
          </w:p>
        </w:tc>
      </w:tr>
      <w:tr w:rsidR="0037732C" w:rsidTr="00BD768C">
        <w:tc>
          <w:tcPr>
            <w:tcW w:w="8472" w:type="dxa"/>
          </w:tcPr>
          <w:p w:rsidR="0037732C" w:rsidRPr="009353D5" w:rsidRDefault="0037732C" w:rsidP="00BD768C">
            <w:pPr>
              <w:rPr>
                <w:rFonts w:ascii="Times New Roman" w:hAnsi="Times New Roman" w:cs="Times New Roman"/>
                <w:b/>
                <w:sz w:val="24"/>
                <w:szCs w:val="24"/>
              </w:rPr>
            </w:pPr>
            <w:r w:rsidRPr="009353D5">
              <w:rPr>
                <w:rFonts w:ascii="Times New Roman" w:hAnsi="Times New Roman" w:cs="Times New Roman"/>
                <w:b/>
                <w:sz w:val="24"/>
                <w:szCs w:val="24"/>
              </w:rPr>
              <w:t>Отказы оборудования</w:t>
            </w:r>
          </w:p>
        </w:tc>
        <w:tc>
          <w:tcPr>
            <w:tcW w:w="1099" w:type="dxa"/>
          </w:tcPr>
          <w:p w:rsidR="0037732C" w:rsidRPr="002B4560" w:rsidRDefault="0037732C" w:rsidP="00BD768C">
            <w:pPr>
              <w:rPr>
                <w:rFonts w:ascii="Times New Roman" w:hAnsi="Times New Roman" w:cs="Times New Roman"/>
                <w:b/>
                <w:sz w:val="24"/>
                <w:szCs w:val="24"/>
              </w:rPr>
            </w:pPr>
            <w:r w:rsidRPr="002B4560">
              <w:rPr>
                <w:rFonts w:ascii="Times New Roman" w:hAnsi="Times New Roman" w:cs="Times New Roman"/>
                <w:b/>
                <w:sz w:val="24"/>
                <w:szCs w:val="24"/>
              </w:rPr>
              <w:t>31</w:t>
            </w:r>
          </w:p>
        </w:tc>
      </w:tr>
      <w:tr w:rsidR="0037732C" w:rsidTr="00BD768C">
        <w:tc>
          <w:tcPr>
            <w:tcW w:w="8472" w:type="dxa"/>
          </w:tcPr>
          <w:p w:rsidR="0037732C" w:rsidRPr="00917D43" w:rsidRDefault="0037732C" w:rsidP="00BD768C">
            <w:pPr>
              <w:rPr>
                <w:rFonts w:ascii="Times New Roman" w:hAnsi="Times New Roman" w:cs="Times New Roman"/>
                <w:sz w:val="24"/>
                <w:szCs w:val="24"/>
              </w:rPr>
            </w:pPr>
            <w:r>
              <w:rPr>
                <w:rFonts w:ascii="Times New Roman" w:hAnsi="Times New Roman" w:cs="Times New Roman"/>
                <w:sz w:val="24"/>
                <w:szCs w:val="24"/>
              </w:rPr>
              <w:t>Опасность</w:t>
            </w:r>
            <w:r w:rsidR="00D820F8">
              <w:rPr>
                <w:rFonts w:ascii="Times New Roman" w:hAnsi="Times New Roman" w:cs="Times New Roman"/>
                <w:sz w:val="24"/>
                <w:szCs w:val="24"/>
              </w:rPr>
              <w:t>,</w:t>
            </w:r>
            <w:r>
              <w:rPr>
                <w:rFonts w:ascii="Times New Roman" w:hAnsi="Times New Roman" w:cs="Times New Roman"/>
                <w:sz w:val="24"/>
                <w:szCs w:val="24"/>
              </w:rPr>
              <w:t xml:space="preserve"> связанная с поломкой техники, инструмента, оборудования </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3101</w:t>
            </w:r>
          </w:p>
        </w:tc>
      </w:tr>
      <w:tr w:rsidR="0037732C" w:rsidTr="00BD768C">
        <w:tc>
          <w:tcPr>
            <w:tcW w:w="8472" w:type="dxa"/>
          </w:tcPr>
          <w:p w:rsidR="0037732C" w:rsidRPr="00917D43" w:rsidRDefault="0037732C" w:rsidP="00BD768C">
            <w:pPr>
              <w:rPr>
                <w:rFonts w:ascii="Times New Roman" w:hAnsi="Times New Roman" w:cs="Times New Roman"/>
                <w:sz w:val="24"/>
                <w:szCs w:val="24"/>
              </w:rPr>
            </w:pPr>
            <w:r>
              <w:rPr>
                <w:rFonts w:ascii="Times New Roman" w:hAnsi="Times New Roman" w:cs="Times New Roman"/>
                <w:sz w:val="24"/>
                <w:szCs w:val="24"/>
              </w:rPr>
              <w:t>Опасность</w:t>
            </w:r>
            <w:r w:rsidR="00CD0F76">
              <w:rPr>
                <w:rFonts w:ascii="Times New Roman" w:hAnsi="Times New Roman" w:cs="Times New Roman"/>
                <w:sz w:val="24"/>
                <w:szCs w:val="24"/>
              </w:rPr>
              <w:t>,</w:t>
            </w:r>
            <w:r>
              <w:rPr>
                <w:rFonts w:ascii="Times New Roman" w:hAnsi="Times New Roman" w:cs="Times New Roman"/>
                <w:sz w:val="24"/>
                <w:szCs w:val="24"/>
              </w:rPr>
              <w:t xml:space="preserve"> связанная с некорректной работой</w:t>
            </w:r>
            <w:r w:rsidRPr="009353D5">
              <w:rPr>
                <w:rFonts w:ascii="Times New Roman" w:hAnsi="Times New Roman" w:cs="Times New Roman"/>
                <w:sz w:val="24"/>
                <w:szCs w:val="24"/>
              </w:rPr>
              <w:t xml:space="preserve"> техники, инструмента, оборудования</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3102</w:t>
            </w:r>
          </w:p>
        </w:tc>
      </w:tr>
      <w:tr w:rsidR="00641C87" w:rsidTr="00BD768C">
        <w:tc>
          <w:tcPr>
            <w:tcW w:w="8472" w:type="dxa"/>
          </w:tcPr>
          <w:p w:rsidR="00641C87" w:rsidRPr="00CD0F76" w:rsidRDefault="00641C87" w:rsidP="00BD768C">
            <w:pPr>
              <w:rPr>
                <w:rFonts w:ascii="Times New Roman" w:hAnsi="Times New Roman" w:cs="Times New Roman"/>
                <w:b/>
                <w:sz w:val="24"/>
                <w:szCs w:val="24"/>
              </w:rPr>
            </w:pPr>
            <w:r w:rsidRPr="00CD0F76">
              <w:rPr>
                <w:rFonts w:ascii="Times New Roman" w:hAnsi="Times New Roman" w:cs="Times New Roman"/>
                <w:b/>
                <w:sz w:val="24"/>
                <w:szCs w:val="24"/>
              </w:rPr>
              <w:t>Опасности</w:t>
            </w:r>
            <w:r w:rsidR="00CD0F76" w:rsidRPr="00CD0F76">
              <w:rPr>
                <w:rFonts w:ascii="Times New Roman" w:hAnsi="Times New Roman" w:cs="Times New Roman"/>
                <w:b/>
                <w:sz w:val="24"/>
                <w:szCs w:val="24"/>
              </w:rPr>
              <w:t>,</w:t>
            </w:r>
            <w:r w:rsidRPr="00CD0F76">
              <w:rPr>
                <w:rFonts w:ascii="Times New Roman" w:hAnsi="Times New Roman" w:cs="Times New Roman"/>
                <w:b/>
                <w:sz w:val="24"/>
                <w:szCs w:val="24"/>
              </w:rPr>
              <w:t xml:space="preserve"> связанные с будущей деятельностью</w:t>
            </w:r>
          </w:p>
        </w:tc>
        <w:tc>
          <w:tcPr>
            <w:tcW w:w="1099" w:type="dxa"/>
          </w:tcPr>
          <w:p w:rsidR="00641C87" w:rsidRPr="00CD0F76" w:rsidRDefault="00641C87" w:rsidP="00BD768C">
            <w:pPr>
              <w:rPr>
                <w:rFonts w:ascii="Times New Roman" w:hAnsi="Times New Roman" w:cs="Times New Roman"/>
                <w:b/>
                <w:sz w:val="24"/>
                <w:szCs w:val="24"/>
              </w:rPr>
            </w:pPr>
            <w:r w:rsidRPr="00CD0F76">
              <w:rPr>
                <w:rFonts w:ascii="Times New Roman" w:hAnsi="Times New Roman" w:cs="Times New Roman"/>
                <w:b/>
                <w:sz w:val="24"/>
                <w:szCs w:val="24"/>
              </w:rPr>
              <w:t>32</w:t>
            </w:r>
          </w:p>
        </w:tc>
      </w:tr>
      <w:tr w:rsidR="00641C87" w:rsidTr="00BD768C">
        <w:tc>
          <w:tcPr>
            <w:tcW w:w="8472" w:type="dxa"/>
          </w:tcPr>
          <w:p w:rsidR="00641C87" w:rsidRDefault="00641C87" w:rsidP="00641C87">
            <w:pPr>
              <w:rPr>
                <w:rFonts w:ascii="Times New Roman" w:hAnsi="Times New Roman" w:cs="Times New Roman"/>
                <w:sz w:val="24"/>
                <w:szCs w:val="24"/>
              </w:rPr>
            </w:pPr>
            <w:r>
              <w:rPr>
                <w:rFonts w:ascii="Times New Roman" w:hAnsi="Times New Roman" w:cs="Times New Roman"/>
                <w:sz w:val="24"/>
                <w:szCs w:val="24"/>
              </w:rPr>
              <w:t>Опасность</w:t>
            </w:r>
            <w:r w:rsidR="00CD0F76">
              <w:rPr>
                <w:rFonts w:ascii="Times New Roman" w:hAnsi="Times New Roman" w:cs="Times New Roman"/>
                <w:sz w:val="24"/>
                <w:szCs w:val="24"/>
              </w:rPr>
              <w:t>,связанная с причинением вреда вследствие</w:t>
            </w:r>
            <w:r>
              <w:rPr>
                <w:rFonts w:ascii="Times New Roman" w:hAnsi="Times New Roman" w:cs="Times New Roman"/>
                <w:sz w:val="24"/>
                <w:szCs w:val="24"/>
              </w:rPr>
              <w:t xml:space="preserve"> модернизации и внедрения новой техники</w:t>
            </w:r>
            <w:r w:rsidR="00C660A2">
              <w:rPr>
                <w:rFonts w:ascii="Times New Roman" w:hAnsi="Times New Roman" w:cs="Times New Roman"/>
                <w:sz w:val="24"/>
                <w:szCs w:val="24"/>
              </w:rPr>
              <w:t>,</w:t>
            </w:r>
            <w:r>
              <w:rPr>
                <w:rFonts w:ascii="Times New Roman" w:hAnsi="Times New Roman" w:cs="Times New Roman"/>
                <w:sz w:val="24"/>
                <w:szCs w:val="24"/>
              </w:rPr>
              <w:t xml:space="preserve"> оборудования</w:t>
            </w:r>
            <w:r w:rsidR="00C660A2">
              <w:rPr>
                <w:rFonts w:ascii="Times New Roman" w:hAnsi="Times New Roman" w:cs="Times New Roman"/>
                <w:sz w:val="24"/>
                <w:szCs w:val="24"/>
              </w:rPr>
              <w:t>,</w:t>
            </w:r>
            <w:r>
              <w:rPr>
                <w:rFonts w:ascii="Times New Roman" w:hAnsi="Times New Roman" w:cs="Times New Roman"/>
                <w:sz w:val="24"/>
                <w:szCs w:val="24"/>
              </w:rPr>
              <w:t xml:space="preserve"> и вероятн</w:t>
            </w:r>
            <w:r w:rsidR="00C660A2">
              <w:rPr>
                <w:rFonts w:ascii="Times New Roman" w:hAnsi="Times New Roman" w:cs="Times New Roman"/>
                <w:sz w:val="24"/>
                <w:szCs w:val="24"/>
              </w:rPr>
              <w:t>ость причинения вреда в будущем</w:t>
            </w:r>
          </w:p>
        </w:tc>
        <w:tc>
          <w:tcPr>
            <w:tcW w:w="1099" w:type="dxa"/>
          </w:tcPr>
          <w:p w:rsidR="00641C87" w:rsidRDefault="001C4798" w:rsidP="00BD768C">
            <w:pPr>
              <w:rPr>
                <w:rFonts w:ascii="Times New Roman" w:hAnsi="Times New Roman" w:cs="Times New Roman"/>
                <w:sz w:val="24"/>
                <w:szCs w:val="24"/>
              </w:rPr>
            </w:pPr>
            <w:r>
              <w:rPr>
                <w:rFonts w:ascii="Times New Roman" w:hAnsi="Times New Roman" w:cs="Times New Roman"/>
                <w:sz w:val="24"/>
                <w:szCs w:val="24"/>
              </w:rPr>
              <w:t>3201</w:t>
            </w:r>
          </w:p>
        </w:tc>
      </w:tr>
      <w:tr w:rsidR="0037732C" w:rsidTr="00BD768C">
        <w:tc>
          <w:tcPr>
            <w:tcW w:w="8472" w:type="dxa"/>
          </w:tcPr>
          <w:p w:rsidR="0037732C" w:rsidRPr="009353D5" w:rsidRDefault="0037732C" w:rsidP="00BD768C">
            <w:pPr>
              <w:rPr>
                <w:rFonts w:ascii="Times New Roman" w:hAnsi="Times New Roman" w:cs="Times New Roman"/>
                <w:b/>
                <w:sz w:val="24"/>
                <w:szCs w:val="24"/>
              </w:rPr>
            </w:pPr>
            <w:r w:rsidRPr="009353D5">
              <w:rPr>
                <w:rFonts w:ascii="Times New Roman" w:hAnsi="Times New Roman" w:cs="Times New Roman"/>
                <w:b/>
                <w:sz w:val="24"/>
                <w:szCs w:val="24"/>
              </w:rPr>
              <w:t>Опасность заражения инфекционными заболеваниями</w:t>
            </w:r>
          </w:p>
        </w:tc>
        <w:tc>
          <w:tcPr>
            <w:tcW w:w="1099" w:type="dxa"/>
          </w:tcPr>
          <w:p w:rsidR="0037732C" w:rsidRPr="00970441" w:rsidRDefault="0037732C" w:rsidP="00BD768C">
            <w:pPr>
              <w:rPr>
                <w:rFonts w:ascii="Times New Roman" w:hAnsi="Times New Roman" w:cs="Times New Roman"/>
                <w:b/>
                <w:sz w:val="24"/>
                <w:szCs w:val="24"/>
              </w:rPr>
            </w:pPr>
            <w:r w:rsidRPr="00970441">
              <w:rPr>
                <w:rFonts w:ascii="Times New Roman" w:hAnsi="Times New Roman" w:cs="Times New Roman"/>
                <w:b/>
                <w:sz w:val="24"/>
                <w:szCs w:val="24"/>
              </w:rPr>
              <w:t>33</w:t>
            </w:r>
          </w:p>
        </w:tc>
      </w:tr>
      <w:tr w:rsidR="0037732C" w:rsidTr="00BD768C">
        <w:tc>
          <w:tcPr>
            <w:tcW w:w="8472" w:type="dxa"/>
          </w:tcPr>
          <w:p w:rsidR="0037732C" w:rsidRPr="00917D43" w:rsidRDefault="0037732C" w:rsidP="00BD768C">
            <w:pPr>
              <w:rPr>
                <w:rFonts w:ascii="Times New Roman" w:hAnsi="Times New Roman" w:cs="Times New Roman"/>
                <w:sz w:val="24"/>
                <w:szCs w:val="24"/>
              </w:rPr>
            </w:pPr>
            <w:r>
              <w:rPr>
                <w:rFonts w:ascii="Times New Roman" w:hAnsi="Times New Roman" w:cs="Times New Roman"/>
                <w:sz w:val="24"/>
                <w:szCs w:val="24"/>
              </w:rPr>
              <w:t>Опасность заражения вирусной инфекцией при следовании на работу</w:t>
            </w:r>
            <w:r w:rsidR="00970441">
              <w:rPr>
                <w:rFonts w:ascii="Times New Roman" w:hAnsi="Times New Roman" w:cs="Times New Roman"/>
                <w:sz w:val="24"/>
                <w:szCs w:val="24"/>
              </w:rPr>
              <w:t xml:space="preserve"> и</w:t>
            </w:r>
            <w:r>
              <w:rPr>
                <w:rFonts w:ascii="Times New Roman" w:hAnsi="Times New Roman" w:cs="Times New Roman"/>
                <w:sz w:val="24"/>
                <w:szCs w:val="24"/>
              </w:rPr>
              <w:t xml:space="preserve"> с работы</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3301</w:t>
            </w:r>
          </w:p>
        </w:tc>
      </w:tr>
      <w:tr w:rsidR="0037732C" w:rsidTr="00BD768C">
        <w:tc>
          <w:tcPr>
            <w:tcW w:w="8472" w:type="dxa"/>
          </w:tcPr>
          <w:p w:rsidR="0037732C" w:rsidRPr="00917D43" w:rsidRDefault="0037732C" w:rsidP="00BD768C">
            <w:pPr>
              <w:rPr>
                <w:rFonts w:ascii="Times New Roman" w:hAnsi="Times New Roman" w:cs="Times New Roman"/>
                <w:sz w:val="24"/>
                <w:szCs w:val="24"/>
              </w:rPr>
            </w:pPr>
            <w:r w:rsidRPr="009353D5">
              <w:rPr>
                <w:rFonts w:ascii="Times New Roman" w:hAnsi="Times New Roman" w:cs="Times New Roman"/>
                <w:sz w:val="24"/>
                <w:szCs w:val="24"/>
              </w:rPr>
              <w:t>Опасность заражения вирусной инфекцией</w:t>
            </w:r>
            <w:r>
              <w:rPr>
                <w:rFonts w:ascii="Times New Roman" w:hAnsi="Times New Roman" w:cs="Times New Roman"/>
                <w:sz w:val="24"/>
                <w:szCs w:val="24"/>
              </w:rPr>
              <w:t xml:space="preserve"> при контакте с зараженными людьми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3302</w:t>
            </w:r>
          </w:p>
        </w:tc>
      </w:tr>
      <w:tr w:rsidR="0037732C" w:rsidTr="00BD768C">
        <w:tc>
          <w:tcPr>
            <w:tcW w:w="8472" w:type="dxa"/>
          </w:tcPr>
          <w:p w:rsidR="0037732C" w:rsidRPr="00917D43" w:rsidRDefault="0037732C" w:rsidP="00BD768C">
            <w:pPr>
              <w:rPr>
                <w:rFonts w:ascii="Times New Roman" w:hAnsi="Times New Roman" w:cs="Times New Roman"/>
                <w:sz w:val="24"/>
                <w:szCs w:val="24"/>
              </w:rPr>
            </w:pPr>
            <w:r w:rsidRPr="00684C37">
              <w:rPr>
                <w:rFonts w:ascii="Times New Roman" w:hAnsi="Times New Roman" w:cs="Times New Roman"/>
                <w:sz w:val="24"/>
                <w:szCs w:val="24"/>
              </w:rPr>
              <w:t xml:space="preserve">Опасность заражения вирусной инфекцией при контакте с </w:t>
            </w:r>
            <w:r>
              <w:rPr>
                <w:rFonts w:ascii="Times New Roman" w:hAnsi="Times New Roman" w:cs="Times New Roman"/>
                <w:sz w:val="24"/>
                <w:szCs w:val="24"/>
              </w:rPr>
              <w:t>оборудованием</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3303</w:t>
            </w:r>
          </w:p>
        </w:tc>
      </w:tr>
      <w:tr w:rsidR="0037732C" w:rsidTr="00BD768C">
        <w:tc>
          <w:tcPr>
            <w:tcW w:w="8472" w:type="dxa"/>
          </w:tcPr>
          <w:p w:rsidR="0037732C" w:rsidRPr="00917D43" w:rsidRDefault="0037732C" w:rsidP="00BD768C">
            <w:pPr>
              <w:rPr>
                <w:rFonts w:ascii="Times New Roman" w:hAnsi="Times New Roman" w:cs="Times New Roman"/>
                <w:sz w:val="24"/>
                <w:szCs w:val="24"/>
              </w:rPr>
            </w:pPr>
            <w:r w:rsidRPr="00684C37">
              <w:rPr>
                <w:rFonts w:ascii="Times New Roman" w:hAnsi="Times New Roman" w:cs="Times New Roman"/>
                <w:sz w:val="24"/>
                <w:szCs w:val="24"/>
              </w:rPr>
              <w:t xml:space="preserve">Опасность заражения вирусной инфекцией при контакте с </w:t>
            </w:r>
            <w:r>
              <w:rPr>
                <w:rFonts w:ascii="Times New Roman" w:hAnsi="Times New Roman" w:cs="Times New Roman"/>
                <w:sz w:val="24"/>
                <w:szCs w:val="24"/>
              </w:rPr>
              <w:t>материалами</w:t>
            </w:r>
          </w:p>
        </w:tc>
        <w:tc>
          <w:tcPr>
            <w:tcW w:w="1099" w:type="dxa"/>
          </w:tcPr>
          <w:p w:rsidR="0037732C" w:rsidRDefault="0037732C" w:rsidP="00BD768C">
            <w:pPr>
              <w:rPr>
                <w:rFonts w:ascii="Times New Roman" w:hAnsi="Times New Roman" w:cs="Times New Roman"/>
                <w:sz w:val="24"/>
                <w:szCs w:val="24"/>
              </w:rPr>
            </w:pPr>
            <w:r>
              <w:rPr>
                <w:rFonts w:ascii="Times New Roman" w:hAnsi="Times New Roman" w:cs="Times New Roman"/>
                <w:sz w:val="24"/>
                <w:szCs w:val="24"/>
              </w:rPr>
              <w:t>3304</w:t>
            </w:r>
          </w:p>
        </w:tc>
      </w:tr>
    </w:tbl>
    <w:p w:rsidR="0037732C" w:rsidRDefault="0037732C" w:rsidP="0037732C">
      <w:pPr>
        <w:rPr>
          <w:rFonts w:ascii="Times New Roman" w:hAnsi="Times New Roman" w:cs="Times New Roman"/>
          <w:b/>
          <w:sz w:val="24"/>
          <w:szCs w:val="24"/>
        </w:rPr>
      </w:pPr>
    </w:p>
    <w:p w:rsidR="008319FF" w:rsidRPr="008319FF" w:rsidRDefault="008319FF" w:rsidP="008319FF">
      <w:pPr>
        <w:spacing w:after="0" w:line="240" w:lineRule="auto"/>
        <w:jc w:val="center"/>
        <w:rPr>
          <w:rFonts w:ascii="Times New Roman" w:eastAsia="Times New Roman" w:hAnsi="Times New Roman" w:cs="Times New Roman"/>
          <w:b/>
          <w:sz w:val="28"/>
          <w:szCs w:val="28"/>
          <w:lang w:eastAsia="ru-RU"/>
        </w:rPr>
      </w:pPr>
      <w:r w:rsidRPr="008319FF">
        <w:rPr>
          <w:rFonts w:ascii="Times New Roman" w:eastAsia="Times New Roman" w:hAnsi="Times New Roman" w:cs="Times New Roman"/>
          <w:b/>
          <w:sz w:val="28"/>
          <w:szCs w:val="28"/>
          <w:lang w:eastAsia="ru-RU"/>
        </w:rPr>
        <w:t>Перечень рабочих мест, в отношении которых проводилась оценка профессиональных рисков</w:t>
      </w:r>
    </w:p>
    <w:p w:rsidR="008319FF" w:rsidRPr="008319FF" w:rsidRDefault="008319FF" w:rsidP="008319FF">
      <w:pPr>
        <w:spacing w:after="0" w:line="240" w:lineRule="auto"/>
        <w:jc w:val="center"/>
        <w:rPr>
          <w:rFonts w:ascii="Times New Roman" w:eastAsia="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7432"/>
      </w:tblGrid>
      <w:tr w:rsidR="008319FF" w:rsidRPr="008319FF" w:rsidTr="000116DF">
        <w:tc>
          <w:tcPr>
            <w:tcW w:w="898" w:type="dxa"/>
            <w:shd w:val="clear" w:color="auto" w:fill="auto"/>
          </w:tcPr>
          <w:p w:rsidR="008319FF" w:rsidRPr="008319FF" w:rsidRDefault="008319FF" w:rsidP="008319FF">
            <w:pPr>
              <w:spacing w:after="0" w:line="240" w:lineRule="auto"/>
              <w:rPr>
                <w:rFonts w:ascii="Times New Roman" w:eastAsia="Times New Roman" w:hAnsi="Times New Roman" w:cs="Times New Roman"/>
                <w:b/>
                <w:sz w:val="28"/>
                <w:szCs w:val="28"/>
                <w:lang w:eastAsia="ru-RU"/>
              </w:rPr>
            </w:pPr>
            <w:r w:rsidRPr="008319FF">
              <w:rPr>
                <w:rFonts w:ascii="Times New Roman" w:eastAsia="Times New Roman" w:hAnsi="Times New Roman" w:cs="Times New Roman"/>
                <w:b/>
                <w:sz w:val="28"/>
                <w:szCs w:val="28"/>
                <w:lang w:val="en-US" w:eastAsia="ru-RU"/>
              </w:rPr>
              <w:t>№п/п</w:t>
            </w:r>
          </w:p>
        </w:tc>
        <w:tc>
          <w:tcPr>
            <w:tcW w:w="7432" w:type="dxa"/>
            <w:shd w:val="clear" w:color="auto" w:fill="auto"/>
          </w:tcPr>
          <w:p w:rsidR="008319FF" w:rsidRPr="008319FF" w:rsidRDefault="008319FF" w:rsidP="008319FF">
            <w:pPr>
              <w:spacing w:after="0" w:line="240" w:lineRule="auto"/>
              <w:jc w:val="center"/>
              <w:rPr>
                <w:rFonts w:ascii="Times New Roman" w:eastAsia="Times New Roman" w:hAnsi="Times New Roman" w:cs="Times New Roman"/>
                <w:b/>
                <w:sz w:val="28"/>
                <w:szCs w:val="28"/>
                <w:lang w:eastAsia="ru-RU"/>
              </w:rPr>
            </w:pPr>
            <w:r w:rsidRPr="008319FF">
              <w:rPr>
                <w:rFonts w:ascii="Times New Roman" w:eastAsia="Times New Roman" w:hAnsi="Times New Roman" w:cs="Times New Roman"/>
                <w:b/>
                <w:sz w:val="28"/>
                <w:szCs w:val="28"/>
                <w:lang w:eastAsia="ru-RU"/>
              </w:rPr>
              <w:t>Должность (профессия)</w:t>
            </w:r>
          </w:p>
        </w:tc>
      </w:tr>
      <w:tr w:rsidR="008319FF" w:rsidRPr="008319FF" w:rsidTr="000116DF">
        <w:tc>
          <w:tcPr>
            <w:tcW w:w="898"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1</w:t>
            </w:r>
            <w:r w:rsidR="00941C78">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941C78"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p>
        </w:tc>
      </w:tr>
      <w:tr w:rsidR="008319FF" w:rsidRPr="008319FF" w:rsidTr="000116DF">
        <w:tc>
          <w:tcPr>
            <w:tcW w:w="898"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2</w:t>
            </w:r>
            <w:r w:rsidR="00941C78">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8319FF" w:rsidP="00941C78">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 xml:space="preserve">Заместитель </w:t>
            </w:r>
            <w:r w:rsidR="00941C78">
              <w:rPr>
                <w:rFonts w:ascii="Times New Roman" w:eastAsia="Times New Roman" w:hAnsi="Times New Roman" w:cs="Times New Roman"/>
                <w:sz w:val="28"/>
                <w:szCs w:val="28"/>
                <w:lang w:eastAsia="ru-RU"/>
              </w:rPr>
              <w:t>директора</w:t>
            </w:r>
          </w:p>
        </w:tc>
      </w:tr>
      <w:tr w:rsidR="008319FF" w:rsidRPr="008319FF" w:rsidTr="000116DF">
        <w:tc>
          <w:tcPr>
            <w:tcW w:w="898"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3</w:t>
            </w:r>
            <w:r w:rsidR="00941C78">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941C78"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директора по АХР</w:t>
            </w:r>
          </w:p>
        </w:tc>
      </w:tr>
      <w:tr w:rsidR="00980986" w:rsidRPr="008319FF" w:rsidTr="000116DF">
        <w:tc>
          <w:tcPr>
            <w:tcW w:w="898" w:type="dxa"/>
            <w:shd w:val="clear" w:color="auto" w:fill="auto"/>
          </w:tcPr>
          <w:p w:rsidR="00980986" w:rsidRPr="008319FF" w:rsidRDefault="00980986"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432" w:type="dxa"/>
            <w:shd w:val="clear" w:color="auto" w:fill="auto"/>
          </w:tcPr>
          <w:p w:rsidR="00980986" w:rsidRDefault="00980986"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w:t>
            </w:r>
          </w:p>
        </w:tc>
      </w:tr>
      <w:tr w:rsidR="008319FF" w:rsidRPr="008319FF" w:rsidTr="000116DF">
        <w:tc>
          <w:tcPr>
            <w:tcW w:w="898"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5</w:t>
            </w:r>
            <w:r w:rsidR="00941C78">
              <w:rPr>
                <w:rFonts w:ascii="Times New Roman" w:eastAsia="Times New Roman" w:hAnsi="Times New Roman" w:cs="Times New Roman"/>
                <w:sz w:val="28"/>
                <w:szCs w:val="28"/>
                <w:lang w:eastAsia="ru-RU"/>
              </w:rPr>
              <w:t>.</w:t>
            </w:r>
          </w:p>
        </w:tc>
        <w:tc>
          <w:tcPr>
            <w:tcW w:w="7432" w:type="dxa"/>
            <w:shd w:val="clear" w:color="auto" w:fill="auto"/>
          </w:tcPr>
          <w:p w:rsidR="008319FF" w:rsidRPr="00941C78" w:rsidRDefault="00941C78" w:rsidP="008319FF">
            <w:pPr>
              <w:spacing w:after="0" w:line="240" w:lineRule="auto"/>
              <w:rPr>
                <w:rFonts w:ascii="Times New Roman" w:eastAsia="Times New Roman" w:hAnsi="Times New Roman" w:cs="Times New Roman"/>
                <w:sz w:val="28"/>
                <w:szCs w:val="28"/>
                <w:lang w:eastAsia="ru-RU"/>
              </w:rPr>
            </w:pPr>
            <w:r w:rsidRPr="00941C78">
              <w:rPr>
                <w:rFonts w:ascii="Times New Roman" w:hAnsi="Times New Roman" w:cs="Times New Roman"/>
                <w:sz w:val="28"/>
                <w:szCs w:val="28"/>
              </w:rPr>
              <w:t>Социальный педагог</w:t>
            </w:r>
          </w:p>
        </w:tc>
      </w:tr>
      <w:tr w:rsidR="008319FF" w:rsidRPr="008319FF" w:rsidTr="000116DF">
        <w:tc>
          <w:tcPr>
            <w:tcW w:w="898"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6</w:t>
            </w:r>
            <w:r w:rsidR="00941C78">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941C78" w:rsidP="00941C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Педагог-психолог </w:t>
            </w:r>
          </w:p>
        </w:tc>
      </w:tr>
      <w:tr w:rsidR="008319FF" w:rsidRPr="008319FF" w:rsidTr="000116DF">
        <w:tc>
          <w:tcPr>
            <w:tcW w:w="898"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7</w:t>
            </w:r>
            <w:r w:rsidR="00941C78">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Учитель-логопед</w:t>
            </w:r>
          </w:p>
        </w:tc>
      </w:tr>
      <w:tr w:rsidR="008319FF" w:rsidRPr="008319FF" w:rsidTr="000116DF">
        <w:tc>
          <w:tcPr>
            <w:tcW w:w="898"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8</w:t>
            </w:r>
            <w:r w:rsidR="00941C78">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8319FF" w:rsidP="00413621">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Педагог-</w:t>
            </w:r>
            <w:r w:rsidR="00413621">
              <w:rPr>
                <w:rFonts w:ascii="Times New Roman" w:eastAsia="Times New Roman" w:hAnsi="Times New Roman" w:cs="Times New Roman"/>
                <w:sz w:val="28"/>
                <w:szCs w:val="28"/>
                <w:lang w:eastAsia="ru-RU"/>
              </w:rPr>
              <w:t xml:space="preserve">организатор, </w:t>
            </w:r>
            <w:proofErr w:type="spellStart"/>
            <w:r w:rsidR="00413621">
              <w:rPr>
                <w:rFonts w:ascii="Times New Roman" w:eastAsia="Times New Roman" w:hAnsi="Times New Roman" w:cs="Times New Roman"/>
                <w:sz w:val="28"/>
                <w:szCs w:val="28"/>
                <w:lang w:eastAsia="ru-RU"/>
              </w:rPr>
              <w:t>тьютор</w:t>
            </w:r>
            <w:proofErr w:type="spellEnd"/>
          </w:p>
        </w:tc>
      </w:tr>
      <w:tr w:rsidR="008319FF" w:rsidRPr="008319FF" w:rsidTr="000116DF">
        <w:tc>
          <w:tcPr>
            <w:tcW w:w="898"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9</w:t>
            </w:r>
            <w:r w:rsidR="00941C78">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0116DF"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дополнительного образования</w:t>
            </w:r>
          </w:p>
        </w:tc>
      </w:tr>
      <w:tr w:rsidR="00941C78" w:rsidRPr="008319FF" w:rsidTr="000116DF">
        <w:tc>
          <w:tcPr>
            <w:tcW w:w="898" w:type="dxa"/>
            <w:shd w:val="clear" w:color="auto" w:fill="auto"/>
          </w:tcPr>
          <w:p w:rsidR="00941C78" w:rsidRPr="008319FF" w:rsidRDefault="00941C78"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432" w:type="dxa"/>
            <w:shd w:val="clear" w:color="auto" w:fill="auto"/>
          </w:tcPr>
          <w:p w:rsidR="00941C78" w:rsidRDefault="00941C78" w:rsidP="00941C78">
            <w:pPr>
              <w:spacing w:after="0" w:line="240" w:lineRule="auto"/>
              <w:rPr>
                <w:rFonts w:ascii="Times New Roman" w:eastAsia="Times New Roman" w:hAnsi="Times New Roman" w:cs="Times New Roman"/>
                <w:sz w:val="28"/>
                <w:szCs w:val="28"/>
                <w:lang w:eastAsia="ru-RU"/>
              </w:rPr>
            </w:pPr>
            <w:r w:rsidRPr="00941C78">
              <w:rPr>
                <w:rFonts w:ascii="Times New Roman" w:eastAsia="Times New Roman" w:hAnsi="Times New Roman" w:cs="Times New Roman"/>
                <w:sz w:val="28"/>
                <w:szCs w:val="28"/>
                <w:lang w:eastAsia="ru-RU"/>
              </w:rPr>
              <w:t>Преподаватель-организатор основ безопасности жизнедеятельности</w:t>
            </w:r>
          </w:p>
        </w:tc>
      </w:tr>
      <w:tr w:rsidR="00941C78" w:rsidRPr="008319FF" w:rsidTr="000116DF">
        <w:tc>
          <w:tcPr>
            <w:tcW w:w="898" w:type="dxa"/>
            <w:shd w:val="clear" w:color="auto" w:fill="auto"/>
          </w:tcPr>
          <w:p w:rsidR="00941C78" w:rsidRPr="008319FF" w:rsidRDefault="00941C78"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7432" w:type="dxa"/>
            <w:shd w:val="clear" w:color="auto" w:fill="auto"/>
          </w:tcPr>
          <w:p w:rsidR="00941C78" w:rsidRDefault="00941C78"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
        </w:tc>
      </w:tr>
      <w:tr w:rsidR="00941C78" w:rsidRPr="008319FF" w:rsidTr="000116DF">
        <w:tc>
          <w:tcPr>
            <w:tcW w:w="898" w:type="dxa"/>
            <w:shd w:val="clear" w:color="auto" w:fill="auto"/>
          </w:tcPr>
          <w:p w:rsidR="00941C78" w:rsidRPr="008319FF" w:rsidRDefault="00941C78"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432" w:type="dxa"/>
            <w:shd w:val="clear" w:color="auto" w:fill="auto"/>
          </w:tcPr>
          <w:p w:rsidR="00941C78" w:rsidRDefault="00941C78"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вожатый</w:t>
            </w:r>
          </w:p>
        </w:tc>
      </w:tr>
      <w:tr w:rsidR="00941C78" w:rsidRPr="008319FF" w:rsidTr="000116DF">
        <w:tc>
          <w:tcPr>
            <w:tcW w:w="898" w:type="dxa"/>
            <w:shd w:val="clear" w:color="auto" w:fill="auto"/>
          </w:tcPr>
          <w:p w:rsidR="00941C78" w:rsidRPr="008319FF" w:rsidRDefault="00941C78"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7432" w:type="dxa"/>
            <w:shd w:val="clear" w:color="auto" w:fill="auto"/>
          </w:tcPr>
          <w:p w:rsidR="00941C78" w:rsidRDefault="00941C78" w:rsidP="00385C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Педагог-библиотекарь</w:t>
            </w:r>
            <w:r w:rsidR="00385C50">
              <w:rPr>
                <w:rFonts w:ascii="Times New Roman" w:eastAsia="Times New Roman" w:hAnsi="Times New Roman" w:cs="Times New Roman"/>
                <w:sz w:val="28"/>
                <w:szCs w:val="28"/>
                <w:lang w:eastAsia="ru-RU"/>
              </w:rPr>
              <w:t xml:space="preserve"> (библиотекарь)</w:t>
            </w:r>
          </w:p>
        </w:tc>
      </w:tr>
      <w:tr w:rsidR="00941C78" w:rsidRPr="008319FF" w:rsidTr="000116DF">
        <w:tc>
          <w:tcPr>
            <w:tcW w:w="898" w:type="dxa"/>
            <w:shd w:val="clear" w:color="auto" w:fill="auto"/>
          </w:tcPr>
          <w:p w:rsidR="00941C78" w:rsidRPr="008319FF" w:rsidRDefault="00941C78"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7432" w:type="dxa"/>
            <w:shd w:val="clear" w:color="auto" w:fill="auto"/>
          </w:tcPr>
          <w:p w:rsidR="005837A0" w:rsidRPr="005837A0" w:rsidRDefault="005837A0" w:rsidP="005837A0">
            <w:pPr>
              <w:spacing w:after="0" w:line="240" w:lineRule="auto"/>
              <w:rPr>
                <w:rFonts w:ascii="Times New Roman" w:eastAsia="Times New Roman" w:hAnsi="Times New Roman" w:cs="Times New Roman"/>
                <w:sz w:val="28"/>
                <w:szCs w:val="28"/>
                <w:lang w:eastAsia="ru-RU"/>
              </w:rPr>
            </w:pPr>
            <w:r w:rsidRPr="005837A0">
              <w:rPr>
                <w:rFonts w:ascii="Times New Roman" w:eastAsia="Times New Roman" w:hAnsi="Times New Roman" w:cs="Times New Roman"/>
                <w:sz w:val="28"/>
                <w:szCs w:val="28"/>
                <w:lang w:eastAsia="ru-RU"/>
              </w:rPr>
              <w:t xml:space="preserve">Лаборант (по обслуживанию </w:t>
            </w:r>
          </w:p>
          <w:p w:rsidR="00941C78" w:rsidRDefault="005837A0" w:rsidP="005837A0">
            <w:pPr>
              <w:spacing w:after="0" w:line="240" w:lineRule="auto"/>
              <w:rPr>
                <w:rFonts w:ascii="Times New Roman" w:eastAsia="Times New Roman" w:hAnsi="Times New Roman" w:cs="Times New Roman"/>
                <w:sz w:val="28"/>
                <w:szCs w:val="28"/>
                <w:lang w:eastAsia="ru-RU"/>
              </w:rPr>
            </w:pPr>
            <w:r w:rsidRPr="005837A0">
              <w:rPr>
                <w:rFonts w:ascii="Times New Roman" w:eastAsia="Times New Roman" w:hAnsi="Times New Roman" w:cs="Times New Roman"/>
                <w:sz w:val="28"/>
                <w:szCs w:val="28"/>
                <w:lang w:eastAsia="ru-RU"/>
              </w:rPr>
              <w:t>компьютеров и оргтехники)</w:t>
            </w:r>
          </w:p>
        </w:tc>
      </w:tr>
      <w:tr w:rsidR="008319FF" w:rsidRPr="008319FF" w:rsidTr="000116DF">
        <w:tc>
          <w:tcPr>
            <w:tcW w:w="898" w:type="dxa"/>
            <w:shd w:val="clear" w:color="auto" w:fill="auto"/>
          </w:tcPr>
          <w:p w:rsidR="008319FF" w:rsidRPr="008319FF" w:rsidRDefault="008319FF" w:rsidP="00413621">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1</w:t>
            </w:r>
            <w:r w:rsidR="00413621">
              <w:rPr>
                <w:rFonts w:ascii="Times New Roman" w:eastAsia="Times New Roman" w:hAnsi="Times New Roman" w:cs="Times New Roman"/>
                <w:sz w:val="28"/>
                <w:szCs w:val="28"/>
                <w:lang w:eastAsia="ru-RU"/>
              </w:rPr>
              <w:t>5</w:t>
            </w:r>
            <w:r w:rsidR="00B50CB2">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Делопроизводитель</w:t>
            </w:r>
            <w:r w:rsidR="00B50CB2">
              <w:rPr>
                <w:rFonts w:ascii="Times New Roman" w:eastAsia="Times New Roman" w:hAnsi="Times New Roman" w:cs="Times New Roman"/>
                <w:sz w:val="28"/>
                <w:szCs w:val="28"/>
                <w:lang w:eastAsia="ru-RU"/>
              </w:rPr>
              <w:t xml:space="preserve"> (секретарь-машинистка) </w:t>
            </w:r>
          </w:p>
        </w:tc>
      </w:tr>
      <w:tr w:rsidR="008319FF" w:rsidRPr="008319FF" w:rsidTr="000116DF">
        <w:tc>
          <w:tcPr>
            <w:tcW w:w="898" w:type="dxa"/>
            <w:shd w:val="clear" w:color="auto" w:fill="auto"/>
          </w:tcPr>
          <w:p w:rsidR="008319FF" w:rsidRPr="008319FF" w:rsidRDefault="00BC28F0" w:rsidP="004136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1362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Кладовщик</w:t>
            </w:r>
          </w:p>
        </w:tc>
      </w:tr>
      <w:tr w:rsidR="008319FF" w:rsidRPr="008319FF" w:rsidTr="000116DF">
        <w:tc>
          <w:tcPr>
            <w:tcW w:w="898" w:type="dxa"/>
            <w:shd w:val="clear" w:color="auto" w:fill="auto"/>
          </w:tcPr>
          <w:p w:rsidR="008319FF" w:rsidRPr="008319FF" w:rsidRDefault="008319FF" w:rsidP="00413621">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1</w:t>
            </w:r>
            <w:r w:rsidR="00413621">
              <w:rPr>
                <w:rFonts w:ascii="Times New Roman" w:eastAsia="Times New Roman" w:hAnsi="Times New Roman" w:cs="Times New Roman"/>
                <w:sz w:val="28"/>
                <w:szCs w:val="28"/>
                <w:lang w:eastAsia="ru-RU"/>
              </w:rPr>
              <w:t>7</w:t>
            </w:r>
            <w:r w:rsidR="00BC28F0">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8319FF" w:rsidP="00941C78">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Повар</w:t>
            </w:r>
          </w:p>
        </w:tc>
      </w:tr>
      <w:tr w:rsidR="008319FF" w:rsidRPr="008319FF" w:rsidTr="000116DF">
        <w:tc>
          <w:tcPr>
            <w:tcW w:w="898" w:type="dxa"/>
            <w:shd w:val="clear" w:color="auto" w:fill="auto"/>
          </w:tcPr>
          <w:p w:rsidR="008319FF" w:rsidRPr="008319FF" w:rsidRDefault="008319FF" w:rsidP="00413621">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lastRenderedPageBreak/>
              <w:t>1</w:t>
            </w:r>
            <w:r w:rsidR="00413621">
              <w:rPr>
                <w:rFonts w:ascii="Times New Roman" w:eastAsia="Times New Roman" w:hAnsi="Times New Roman" w:cs="Times New Roman"/>
                <w:sz w:val="28"/>
                <w:szCs w:val="28"/>
                <w:lang w:eastAsia="ru-RU"/>
              </w:rPr>
              <w:t>8</w:t>
            </w:r>
            <w:r w:rsidR="00BC28F0">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8319FF" w:rsidP="008319F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Подсобный рабочий кухни</w:t>
            </w:r>
          </w:p>
        </w:tc>
      </w:tr>
      <w:tr w:rsidR="008319FF" w:rsidRPr="008319FF" w:rsidTr="000116DF">
        <w:tc>
          <w:tcPr>
            <w:tcW w:w="898" w:type="dxa"/>
            <w:shd w:val="clear" w:color="auto" w:fill="auto"/>
          </w:tcPr>
          <w:p w:rsidR="008319FF" w:rsidRPr="008319FF" w:rsidRDefault="00BC28F0" w:rsidP="004136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362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BC28F0"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Мойщик посуды</w:t>
            </w:r>
          </w:p>
        </w:tc>
      </w:tr>
      <w:tr w:rsidR="008319FF" w:rsidRPr="008319FF" w:rsidTr="000116DF">
        <w:tc>
          <w:tcPr>
            <w:tcW w:w="898" w:type="dxa"/>
            <w:shd w:val="clear" w:color="auto" w:fill="auto"/>
          </w:tcPr>
          <w:p w:rsidR="008319FF" w:rsidRPr="008319FF" w:rsidRDefault="00BC28F0" w:rsidP="004136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362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8319FF" w:rsidP="000116DF">
            <w:pPr>
              <w:spacing w:after="0" w:line="240" w:lineRule="auto"/>
              <w:rPr>
                <w:rFonts w:ascii="Times New Roman" w:eastAsia="Times New Roman" w:hAnsi="Times New Roman" w:cs="Times New Roman"/>
                <w:sz w:val="28"/>
                <w:szCs w:val="28"/>
                <w:lang w:eastAsia="ru-RU"/>
              </w:rPr>
            </w:pPr>
            <w:r w:rsidRPr="008319FF">
              <w:rPr>
                <w:rFonts w:ascii="Times New Roman" w:eastAsia="Times New Roman" w:hAnsi="Times New Roman" w:cs="Times New Roman"/>
                <w:sz w:val="28"/>
                <w:szCs w:val="28"/>
                <w:lang w:eastAsia="ru-RU"/>
              </w:rPr>
              <w:t xml:space="preserve">Рабочий по комплексному обслуживанию и ремонту зданий </w:t>
            </w:r>
          </w:p>
        </w:tc>
      </w:tr>
      <w:tr w:rsidR="005164A8" w:rsidRPr="008319FF" w:rsidTr="000116DF">
        <w:tc>
          <w:tcPr>
            <w:tcW w:w="898" w:type="dxa"/>
            <w:shd w:val="clear" w:color="auto" w:fill="auto"/>
          </w:tcPr>
          <w:p w:rsidR="005164A8" w:rsidRDefault="005164A8" w:rsidP="004136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7432" w:type="dxa"/>
            <w:shd w:val="clear" w:color="auto" w:fill="auto"/>
          </w:tcPr>
          <w:p w:rsidR="005164A8" w:rsidRPr="008319FF" w:rsidRDefault="005164A8" w:rsidP="000116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Уборщик служебных помещений</w:t>
            </w:r>
          </w:p>
        </w:tc>
      </w:tr>
      <w:tr w:rsidR="008319FF" w:rsidRPr="008319FF" w:rsidTr="000116DF">
        <w:tc>
          <w:tcPr>
            <w:tcW w:w="898" w:type="dxa"/>
            <w:shd w:val="clear" w:color="auto" w:fill="auto"/>
          </w:tcPr>
          <w:p w:rsidR="008319FF" w:rsidRPr="008319FF" w:rsidRDefault="00BC28F0" w:rsidP="004136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362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0116DF"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Дворник</w:t>
            </w:r>
          </w:p>
        </w:tc>
      </w:tr>
      <w:tr w:rsidR="008319FF" w:rsidRPr="008319FF" w:rsidTr="000116DF">
        <w:tc>
          <w:tcPr>
            <w:tcW w:w="898" w:type="dxa"/>
            <w:shd w:val="clear" w:color="auto" w:fill="auto"/>
          </w:tcPr>
          <w:p w:rsidR="008319FF" w:rsidRPr="008319FF" w:rsidRDefault="00BC28F0" w:rsidP="004136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362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B50CB2"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Гардеробщик</w:t>
            </w:r>
          </w:p>
        </w:tc>
      </w:tr>
      <w:tr w:rsidR="008319FF" w:rsidRPr="008319FF" w:rsidTr="000116DF">
        <w:tc>
          <w:tcPr>
            <w:tcW w:w="898" w:type="dxa"/>
            <w:shd w:val="clear" w:color="auto" w:fill="auto"/>
          </w:tcPr>
          <w:p w:rsidR="008319FF" w:rsidRPr="008319FF" w:rsidRDefault="00BC28F0" w:rsidP="004136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362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tc>
        <w:tc>
          <w:tcPr>
            <w:tcW w:w="7432" w:type="dxa"/>
            <w:shd w:val="clear" w:color="auto" w:fill="auto"/>
          </w:tcPr>
          <w:p w:rsidR="008319FF" w:rsidRPr="008319FF" w:rsidRDefault="00BC28F0"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Сторож</w:t>
            </w:r>
          </w:p>
        </w:tc>
      </w:tr>
      <w:tr w:rsidR="004A66DD" w:rsidRPr="008319FF" w:rsidTr="000116DF">
        <w:tc>
          <w:tcPr>
            <w:tcW w:w="898" w:type="dxa"/>
            <w:shd w:val="clear" w:color="auto" w:fill="auto"/>
          </w:tcPr>
          <w:p w:rsidR="004A66DD" w:rsidRDefault="004A66DD" w:rsidP="004136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7432" w:type="dxa"/>
            <w:shd w:val="clear" w:color="auto" w:fill="auto"/>
          </w:tcPr>
          <w:p w:rsidR="004A66DD" w:rsidRDefault="004A66DD" w:rsidP="0083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Водитель</w:t>
            </w:r>
          </w:p>
        </w:tc>
      </w:tr>
    </w:tbl>
    <w:p w:rsidR="00610527" w:rsidRDefault="00610527" w:rsidP="00610527">
      <w:pPr>
        <w:shd w:val="clear" w:color="auto" w:fill="FFFFFF"/>
        <w:tabs>
          <w:tab w:val="left" w:pos="4500"/>
        </w:tabs>
        <w:spacing w:after="0" w:line="240" w:lineRule="auto"/>
        <w:jc w:val="both"/>
        <w:rPr>
          <w:rFonts w:ascii="Times New Roman" w:eastAsia="Times New Roman" w:hAnsi="Times New Roman" w:cs="Times New Roman"/>
          <w:sz w:val="28"/>
          <w:szCs w:val="28"/>
          <w:lang w:eastAsia="ru-RU"/>
        </w:rPr>
      </w:pPr>
    </w:p>
    <w:p w:rsidR="00610527" w:rsidRPr="00610527" w:rsidRDefault="00610527" w:rsidP="00610527">
      <w:pPr>
        <w:shd w:val="clear" w:color="auto" w:fill="FFFFFF"/>
        <w:tabs>
          <w:tab w:val="left" w:pos="4500"/>
        </w:tabs>
        <w:spacing w:after="0" w:line="240" w:lineRule="auto"/>
        <w:jc w:val="both"/>
        <w:rPr>
          <w:rFonts w:ascii="Times New Roman" w:eastAsia="Times New Roman" w:hAnsi="Times New Roman" w:cs="Times New Roman"/>
          <w:sz w:val="28"/>
          <w:szCs w:val="28"/>
          <w:lang w:eastAsia="ru-RU"/>
        </w:rPr>
      </w:pPr>
      <w:r w:rsidRPr="00610527">
        <w:rPr>
          <w:rFonts w:ascii="Times New Roman" w:eastAsia="Times New Roman" w:hAnsi="Times New Roman" w:cs="Times New Roman"/>
          <w:sz w:val="28"/>
          <w:szCs w:val="28"/>
          <w:lang w:eastAsia="ru-RU"/>
        </w:rPr>
        <w:t xml:space="preserve">Председатель комиссии </w:t>
      </w:r>
      <w:r w:rsidRPr="00610527">
        <w:rPr>
          <w:rFonts w:ascii="Times New Roman" w:eastAsia="Times New Roman" w:hAnsi="Times New Roman" w:cs="Times New Roman"/>
          <w:sz w:val="28"/>
          <w:szCs w:val="28"/>
          <w:u w:val="single"/>
          <w:lang w:eastAsia="ru-RU"/>
        </w:rPr>
        <w:tab/>
      </w:r>
      <w:r w:rsidRPr="00610527">
        <w:rPr>
          <w:rFonts w:ascii="Times New Roman" w:eastAsia="Times New Roman" w:hAnsi="Times New Roman" w:cs="Times New Roman"/>
          <w:sz w:val="28"/>
          <w:szCs w:val="28"/>
          <w:u w:val="single"/>
          <w:lang w:eastAsia="ru-RU"/>
        </w:rPr>
        <w:tab/>
      </w:r>
      <w:r w:rsidRPr="00610527">
        <w:rPr>
          <w:rFonts w:ascii="Times New Roman" w:eastAsia="Times New Roman" w:hAnsi="Times New Roman" w:cs="Times New Roman"/>
          <w:sz w:val="28"/>
          <w:szCs w:val="28"/>
          <w:u w:val="single"/>
          <w:lang w:eastAsia="ru-RU"/>
        </w:rPr>
        <w:tab/>
      </w:r>
      <w:r w:rsidRPr="00610527">
        <w:rPr>
          <w:rFonts w:ascii="Times New Roman" w:eastAsia="Times New Roman" w:hAnsi="Times New Roman" w:cs="Times New Roman"/>
          <w:sz w:val="28"/>
          <w:szCs w:val="28"/>
          <w:lang w:eastAsia="ru-RU"/>
        </w:rPr>
        <w:t>(Фамилия, инициалы)</w:t>
      </w:r>
    </w:p>
    <w:p w:rsidR="00610527" w:rsidRPr="00610527" w:rsidRDefault="00610527" w:rsidP="00610527">
      <w:pPr>
        <w:shd w:val="clear" w:color="auto" w:fill="FFFFFF"/>
        <w:tabs>
          <w:tab w:val="left" w:pos="4500"/>
        </w:tabs>
        <w:spacing w:after="0" w:line="240" w:lineRule="auto"/>
        <w:jc w:val="both"/>
        <w:rPr>
          <w:rFonts w:ascii="Times New Roman" w:eastAsia="Times New Roman" w:hAnsi="Times New Roman" w:cs="Times New Roman"/>
          <w:sz w:val="28"/>
          <w:szCs w:val="28"/>
          <w:lang w:eastAsia="ru-RU"/>
        </w:rPr>
      </w:pPr>
      <w:r w:rsidRPr="00610527">
        <w:rPr>
          <w:rFonts w:ascii="Times New Roman" w:eastAsia="Times New Roman" w:hAnsi="Times New Roman" w:cs="Times New Roman"/>
          <w:sz w:val="28"/>
          <w:szCs w:val="28"/>
          <w:lang w:eastAsia="ru-RU"/>
        </w:rPr>
        <w:tab/>
        <w:t>подпись</w:t>
      </w:r>
    </w:p>
    <w:p w:rsidR="00610527" w:rsidRPr="00610527" w:rsidRDefault="00610527" w:rsidP="00610527">
      <w:pPr>
        <w:shd w:val="clear" w:color="auto" w:fill="FFFFFF"/>
        <w:tabs>
          <w:tab w:val="left" w:pos="4500"/>
        </w:tabs>
        <w:spacing w:after="0" w:line="240" w:lineRule="auto"/>
        <w:jc w:val="both"/>
        <w:rPr>
          <w:rFonts w:ascii="Times New Roman" w:eastAsia="Times New Roman" w:hAnsi="Times New Roman" w:cs="Times New Roman"/>
          <w:sz w:val="28"/>
          <w:szCs w:val="28"/>
          <w:lang w:eastAsia="ru-RU"/>
        </w:rPr>
      </w:pPr>
      <w:r w:rsidRPr="00610527">
        <w:rPr>
          <w:rFonts w:ascii="Times New Roman" w:eastAsia="Times New Roman" w:hAnsi="Times New Roman" w:cs="Times New Roman"/>
          <w:sz w:val="28"/>
          <w:szCs w:val="28"/>
          <w:lang w:eastAsia="ru-RU"/>
        </w:rPr>
        <w:t xml:space="preserve">Члены комиссии </w:t>
      </w:r>
      <w:r w:rsidRPr="00610527">
        <w:rPr>
          <w:rFonts w:ascii="Times New Roman" w:eastAsia="Times New Roman" w:hAnsi="Times New Roman" w:cs="Times New Roman"/>
          <w:sz w:val="28"/>
          <w:szCs w:val="28"/>
          <w:u w:val="single"/>
          <w:lang w:eastAsia="ru-RU"/>
        </w:rPr>
        <w:tab/>
      </w:r>
      <w:r w:rsidRPr="00610527">
        <w:rPr>
          <w:rFonts w:ascii="Times New Roman" w:eastAsia="Times New Roman" w:hAnsi="Times New Roman" w:cs="Times New Roman"/>
          <w:sz w:val="28"/>
          <w:szCs w:val="28"/>
          <w:u w:val="single"/>
          <w:lang w:eastAsia="ru-RU"/>
        </w:rPr>
        <w:tab/>
      </w:r>
      <w:r w:rsidRPr="00610527">
        <w:rPr>
          <w:rFonts w:ascii="Times New Roman" w:eastAsia="Times New Roman" w:hAnsi="Times New Roman" w:cs="Times New Roman"/>
          <w:sz w:val="28"/>
          <w:szCs w:val="28"/>
          <w:u w:val="single"/>
          <w:lang w:eastAsia="ru-RU"/>
        </w:rPr>
        <w:tab/>
      </w:r>
      <w:r w:rsidRPr="00610527">
        <w:rPr>
          <w:rFonts w:ascii="Times New Roman" w:eastAsia="Times New Roman" w:hAnsi="Times New Roman" w:cs="Times New Roman"/>
          <w:sz w:val="28"/>
          <w:szCs w:val="28"/>
          <w:lang w:eastAsia="ru-RU"/>
        </w:rPr>
        <w:t>(Фамилия, инициалы)</w:t>
      </w:r>
    </w:p>
    <w:p w:rsidR="00610527" w:rsidRPr="00610527" w:rsidRDefault="00610527" w:rsidP="00610527">
      <w:pPr>
        <w:shd w:val="clear" w:color="auto" w:fill="FFFFFF"/>
        <w:tabs>
          <w:tab w:val="left" w:pos="4500"/>
        </w:tabs>
        <w:spacing w:after="0" w:line="240" w:lineRule="auto"/>
        <w:jc w:val="both"/>
        <w:rPr>
          <w:rFonts w:ascii="Times New Roman" w:eastAsia="Times New Roman" w:hAnsi="Times New Roman" w:cs="Times New Roman"/>
          <w:sz w:val="28"/>
          <w:szCs w:val="28"/>
          <w:lang w:eastAsia="ru-RU"/>
        </w:rPr>
      </w:pPr>
      <w:r w:rsidRPr="00610527">
        <w:rPr>
          <w:rFonts w:ascii="Times New Roman" w:eastAsia="Times New Roman" w:hAnsi="Times New Roman" w:cs="Times New Roman"/>
          <w:sz w:val="28"/>
          <w:szCs w:val="28"/>
          <w:lang w:eastAsia="ru-RU"/>
        </w:rPr>
        <w:tab/>
        <w:t>подпись</w:t>
      </w:r>
    </w:p>
    <w:p w:rsidR="00610527" w:rsidRPr="00610527" w:rsidRDefault="00610527" w:rsidP="00610527">
      <w:pPr>
        <w:shd w:val="clear" w:color="auto" w:fill="FFFFFF"/>
        <w:tabs>
          <w:tab w:val="left" w:pos="4500"/>
        </w:tabs>
        <w:spacing w:after="0" w:line="240" w:lineRule="auto"/>
        <w:jc w:val="both"/>
        <w:rPr>
          <w:rFonts w:ascii="Times New Roman" w:eastAsia="Times New Roman" w:hAnsi="Times New Roman" w:cs="Times New Roman"/>
          <w:sz w:val="28"/>
          <w:szCs w:val="28"/>
          <w:lang w:eastAsia="ru-RU"/>
        </w:rPr>
      </w:pPr>
      <w:r w:rsidRPr="00610527">
        <w:rPr>
          <w:rFonts w:ascii="Times New Roman" w:eastAsia="Times New Roman" w:hAnsi="Times New Roman" w:cs="Times New Roman"/>
          <w:sz w:val="28"/>
          <w:szCs w:val="28"/>
          <w:u w:val="single"/>
          <w:lang w:eastAsia="ru-RU"/>
        </w:rPr>
        <w:tab/>
      </w:r>
      <w:r w:rsidRPr="00610527">
        <w:rPr>
          <w:rFonts w:ascii="Times New Roman" w:eastAsia="Times New Roman" w:hAnsi="Times New Roman" w:cs="Times New Roman"/>
          <w:sz w:val="28"/>
          <w:szCs w:val="28"/>
          <w:u w:val="single"/>
          <w:lang w:eastAsia="ru-RU"/>
        </w:rPr>
        <w:tab/>
      </w:r>
      <w:r w:rsidRPr="00610527">
        <w:rPr>
          <w:rFonts w:ascii="Times New Roman" w:eastAsia="Times New Roman" w:hAnsi="Times New Roman" w:cs="Times New Roman"/>
          <w:sz w:val="28"/>
          <w:szCs w:val="28"/>
          <w:u w:val="single"/>
          <w:lang w:eastAsia="ru-RU"/>
        </w:rPr>
        <w:tab/>
      </w:r>
      <w:r w:rsidRPr="00610527">
        <w:rPr>
          <w:rFonts w:ascii="Times New Roman" w:eastAsia="Times New Roman" w:hAnsi="Times New Roman" w:cs="Times New Roman"/>
          <w:sz w:val="28"/>
          <w:szCs w:val="28"/>
          <w:lang w:eastAsia="ru-RU"/>
        </w:rPr>
        <w:t>(Фамилия, инициалы)</w:t>
      </w:r>
    </w:p>
    <w:p w:rsidR="00610527" w:rsidRPr="00610527" w:rsidRDefault="00610527" w:rsidP="00610527">
      <w:pPr>
        <w:shd w:val="clear" w:color="auto" w:fill="FFFFFF"/>
        <w:tabs>
          <w:tab w:val="left" w:pos="4500"/>
        </w:tabs>
        <w:spacing w:after="0" w:line="240" w:lineRule="auto"/>
        <w:jc w:val="both"/>
        <w:rPr>
          <w:rFonts w:ascii="Times New Roman" w:eastAsia="Times New Roman" w:hAnsi="Times New Roman" w:cs="Times New Roman"/>
          <w:sz w:val="28"/>
          <w:szCs w:val="28"/>
          <w:lang w:eastAsia="ru-RU"/>
        </w:rPr>
      </w:pPr>
      <w:r w:rsidRPr="00610527">
        <w:rPr>
          <w:rFonts w:ascii="Times New Roman" w:eastAsia="Times New Roman" w:hAnsi="Times New Roman" w:cs="Times New Roman"/>
          <w:sz w:val="28"/>
          <w:szCs w:val="28"/>
          <w:lang w:eastAsia="ru-RU"/>
        </w:rPr>
        <w:tab/>
        <w:t>подпись</w:t>
      </w:r>
    </w:p>
    <w:p w:rsidR="00C85F05" w:rsidRPr="00463A98" w:rsidRDefault="00C85F05">
      <w:pPr>
        <w:rPr>
          <w:rFonts w:ascii="Times New Roman" w:hAnsi="Times New Roman" w:cs="Times New Roman"/>
          <w:sz w:val="28"/>
          <w:szCs w:val="28"/>
        </w:rPr>
      </w:pPr>
    </w:p>
    <w:sectPr w:rsidR="00C85F05" w:rsidRPr="00463A98" w:rsidSect="002F7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87DC0"/>
    <w:multiLevelType w:val="hybridMultilevel"/>
    <w:tmpl w:val="EA6CF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0E1D8A"/>
    <w:multiLevelType w:val="hybridMultilevel"/>
    <w:tmpl w:val="51549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ED"/>
    <w:rsid w:val="000012ED"/>
    <w:rsid w:val="000104D3"/>
    <w:rsid w:val="000116DF"/>
    <w:rsid w:val="000322FA"/>
    <w:rsid w:val="00036F3A"/>
    <w:rsid w:val="00055F24"/>
    <w:rsid w:val="00065C4B"/>
    <w:rsid w:val="00066052"/>
    <w:rsid w:val="00076CA8"/>
    <w:rsid w:val="0008112E"/>
    <w:rsid w:val="00081BE3"/>
    <w:rsid w:val="000B70DF"/>
    <w:rsid w:val="000C3197"/>
    <w:rsid w:val="000E290B"/>
    <w:rsid w:val="000E3077"/>
    <w:rsid w:val="000E36B7"/>
    <w:rsid w:val="000F33C6"/>
    <w:rsid w:val="000F54D3"/>
    <w:rsid w:val="001061E2"/>
    <w:rsid w:val="00110546"/>
    <w:rsid w:val="00125E3C"/>
    <w:rsid w:val="00151067"/>
    <w:rsid w:val="00165613"/>
    <w:rsid w:val="0018102A"/>
    <w:rsid w:val="001A374E"/>
    <w:rsid w:val="001A3804"/>
    <w:rsid w:val="001A3D00"/>
    <w:rsid w:val="001A5697"/>
    <w:rsid w:val="001B0E9D"/>
    <w:rsid w:val="001B1F3B"/>
    <w:rsid w:val="001C2566"/>
    <w:rsid w:val="001C2B81"/>
    <w:rsid w:val="001C4798"/>
    <w:rsid w:val="001E44A2"/>
    <w:rsid w:val="00204958"/>
    <w:rsid w:val="002053F4"/>
    <w:rsid w:val="00237E9D"/>
    <w:rsid w:val="00257D5A"/>
    <w:rsid w:val="002664C8"/>
    <w:rsid w:val="002823D8"/>
    <w:rsid w:val="002924C3"/>
    <w:rsid w:val="00297BA9"/>
    <w:rsid w:val="002A5A67"/>
    <w:rsid w:val="002B02B9"/>
    <w:rsid w:val="002B4560"/>
    <w:rsid w:val="002B5D25"/>
    <w:rsid w:val="002B6698"/>
    <w:rsid w:val="002D7D97"/>
    <w:rsid w:val="002E3F79"/>
    <w:rsid w:val="002F33C2"/>
    <w:rsid w:val="002F49A2"/>
    <w:rsid w:val="002F7154"/>
    <w:rsid w:val="00342D5A"/>
    <w:rsid w:val="00344B5D"/>
    <w:rsid w:val="003503F3"/>
    <w:rsid w:val="00371038"/>
    <w:rsid w:val="00374E3A"/>
    <w:rsid w:val="0037732C"/>
    <w:rsid w:val="00380BFF"/>
    <w:rsid w:val="00385C50"/>
    <w:rsid w:val="003B2668"/>
    <w:rsid w:val="003B70BA"/>
    <w:rsid w:val="003B75AE"/>
    <w:rsid w:val="003F407C"/>
    <w:rsid w:val="003F40C7"/>
    <w:rsid w:val="003F76AE"/>
    <w:rsid w:val="00413621"/>
    <w:rsid w:val="00427AF2"/>
    <w:rsid w:val="004368CF"/>
    <w:rsid w:val="004403F3"/>
    <w:rsid w:val="004424AB"/>
    <w:rsid w:val="00443780"/>
    <w:rsid w:val="004437EB"/>
    <w:rsid w:val="00461A21"/>
    <w:rsid w:val="00463A98"/>
    <w:rsid w:val="00464AB6"/>
    <w:rsid w:val="004A34CF"/>
    <w:rsid w:val="004A3FB1"/>
    <w:rsid w:val="004A66DD"/>
    <w:rsid w:val="004B08E0"/>
    <w:rsid w:val="004B278F"/>
    <w:rsid w:val="004B3D57"/>
    <w:rsid w:val="004D073F"/>
    <w:rsid w:val="004D6454"/>
    <w:rsid w:val="004D76AD"/>
    <w:rsid w:val="005164A8"/>
    <w:rsid w:val="00523DF7"/>
    <w:rsid w:val="005302CB"/>
    <w:rsid w:val="00546887"/>
    <w:rsid w:val="00573D1F"/>
    <w:rsid w:val="00575A69"/>
    <w:rsid w:val="00581861"/>
    <w:rsid w:val="005829E4"/>
    <w:rsid w:val="005837A0"/>
    <w:rsid w:val="005849FE"/>
    <w:rsid w:val="005954ED"/>
    <w:rsid w:val="005A1EE3"/>
    <w:rsid w:val="005B319E"/>
    <w:rsid w:val="00610527"/>
    <w:rsid w:val="00635119"/>
    <w:rsid w:val="00641C87"/>
    <w:rsid w:val="00653EC8"/>
    <w:rsid w:val="00662E02"/>
    <w:rsid w:val="006673EA"/>
    <w:rsid w:val="00667E64"/>
    <w:rsid w:val="00684774"/>
    <w:rsid w:val="00684C37"/>
    <w:rsid w:val="00691414"/>
    <w:rsid w:val="006977EF"/>
    <w:rsid w:val="006A4109"/>
    <w:rsid w:val="006C499D"/>
    <w:rsid w:val="006D3D6D"/>
    <w:rsid w:val="006E4CBF"/>
    <w:rsid w:val="006E5A7F"/>
    <w:rsid w:val="00700956"/>
    <w:rsid w:val="007072EC"/>
    <w:rsid w:val="00732B3E"/>
    <w:rsid w:val="0074322F"/>
    <w:rsid w:val="007637CF"/>
    <w:rsid w:val="00784447"/>
    <w:rsid w:val="007865EA"/>
    <w:rsid w:val="007B4A6E"/>
    <w:rsid w:val="007D3A2E"/>
    <w:rsid w:val="007F42D3"/>
    <w:rsid w:val="008319FF"/>
    <w:rsid w:val="00834F8C"/>
    <w:rsid w:val="008616C6"/>
    <w:rsid w:val="008B4C8D"/>
    <w:rsid w:val="008C0B18"/>
    <w:rsid w:val="008F2D52"/>
    <w:rsid w:val="009026CF"/>
    <w:rsid w:val="009050A1"/>
    <w:rsid w:val="009053BD"/>
    <w:rsid w:val="00917D43"/>
    <w:rsid w:val="009353D5"/>
    <w:rsid w:val="00940729"/>
    <w:rsid w:val="0094141A"/>
    <w:rsid w:val="00941C78"/>
    <w:rsid w:val="0096449F"/>
    <w:rsid w:val="009668AD"/>
    <w:rsid w:val="00970441"/>
    <w:rsid w:val="0097629D"/>
    <w:rsid w:val="00980986"/>
    <w:rsid w:val="009932B1"/>
    <w:rsid w:val="00996D78"/>
    <w:rsid w:val="00A04289"/>
    <w:rsid w:val="00A05B0E"/>
    <w:rsid w:val="00A22519"/>
    <w:rsid w:val="00A275E1"/>
    <w:rsid w:val="00A37B17"/>
    <w:rsid w:val="00A61E43"/>
    <w:rsid w:val="00A647D8"/>
    <w:rsid w:val="00A74795"/>
    <w:rsid w:val="00A809D2"/>
    <w:rsid w:val="00A87256"/>
    <w:rsid w:val="00A95747"/>
    <w:rsid w:val="00A95B1E"/>
    <w:rsid w:val="00AD16D1"/>
    <w:rsid w:val="00AD1875"/>
    <w:rsid w:val="00AD7A10"/>
    <w:rsid w:val="00AF0253"/>
    <w:rsid w:val="00AF2CD8"/>
    <w:rsid w:val="00B13F79"/>
    <w:rsid w:val="00B23568"/>
    <w:rsid w:val="00B4212F"/>
    <w:rsid w:val="00B47270"/>
    <w:rsid w:val="00B50CB2"/>
    <w:rsid w:val="00B60B03"/>
    <w:rsid w:val="00B76E43"/>
    <w:rsid w:val="00B826F0"/>
    <w:rsid w:val="00B90163"/>
    <w:rsid w:val="00BB0522"/>
    <w:rsid w:val="00BC28F0"/>
    <w:rsid w:val="00BD768C"/>
    <w:rsid w:val="00BE079F"/>
    <w:rsid w:val="00C10EE0"/>
    <w:rsid w:val="00C2468A"/>
    <w:rsid w:val="00C265E0"/>
    <w:rsid w:val="00C3352C"/>
    <w:rsid w:val="00C416F3"/>
    <w:rsid w:val="00C434BA"/>
    <w:rsid w:val="00C52745"/>
    <w:rsid w:val="00C529B4"/>
    <w:rsid w:val="00C559E6"/>
    <w:rsid w:val="00C6025A"/>
    <w:rsid w:val="00C604F9"/>
    <w:rsid w:val="00C660A2"/>
    <w:rsid w:val="00C83054"/>
    <w:rsid w:val="00C85F05"/>
    <w:rsid w:val="00CA3A18"/>
    <w:rsid w:val="00CC455D"/>
    <w:rsid w:val="00CD0F76"/>
    <w:rsid w:val="00CD3F93"/>
    <w:rsid w:val="00CE2321"/>
    <w:rsid w:val="00CE5D71"/>
    <w:rsid w:val="00D1194A"/>
    <w:rsid w:val="00D2204F"/>
    <w:rsid w:val="00D37827"/>
    <w:rsid w:val="00D401BF"/>
    <w:rsid w:val="00D437FA"/>
    <w:rsid w:val="00D46D40"/>
    <w:rsid w:val="00D546FF"/>
    <w:rsid w:val="00D653D5"/>
    <w:rsid w:val="00D75257"/>
    <w:rsid w:val="00D80F69"/>
    <w:rsid w:val="00D820F8"/>
    <w:rsid w:val="00D85B27"/>
    <w:rsid w:val="00D90384"/>
    <w:rsid w:val="00D9127B"/>
    <w:rsid w:val="00D93B94"/>
    <w:rsid w:val="00D94EF9"/>
    <w:rsid w:val="00D950B7"/>
    <w:rsid w:val="00DA4039"/>
    <w:rsid w:val="00DD73E6"/>
    <w:rsid w:val="00DF701B"/>
    <w:rsid w:val="00E031EA"/>
    <w:rsid w:val="00E062DA"/>
    <w:rsid w:val="00E07EAA"/>
    <w:rsid w:val="00E11943"/>
    <w:rsid w:val="00E12E9B"/>
    <w:rsid w:val="00E933A8"/>
    <w:rsid w:val="00EA236B"/>
    <w:rsid w:val="00ED0FBE"/>
    <w:rsid w:val="00F343FA"/>
    <w:rsid w:val="00F545C9"/>
    <w:rsid w:val="00F56F64"/>
    <w:rsid w:val="00F66A6D"/>
    <w:rsid w:val="00F8169D"/>
    <w:rsid w:val="00F85C6F"/>
    <w:rsid w:val="00F93010"/>
    <w:rsid w:val="00F94D14"/>
    <w:rsid w:val="00FD088B"/>
    <w:rsid w:val="00FF2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CB99745-2CAD-4289-B79A-29282890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374E"/>
    <w:pPr>
      <w:ind w:left="720"/>
      <w:contextualSpacing/>
    </w:pPr>
  </w:style>
  <w:style w:type="paragraph" w:styleId="a5">
    <w:name w:val="Balloon Text"/>
    <w:basedOn w:val="a"/>
    <w:link w:val="a6"/>
    <w:uiPriority w:val="99"/>
    <w:semiHidden/>
    <w:unhideWhenUsed/>
    <w:rsid w:val="00B472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7270"/>
    <w:rPr>
      <w:rFonts w:ascii="Tahoma" w:hAnsi="Tahoma" w:cs="Tahoma"/>
      <w:sz w:val="16"/>
      <w:szCs w:val="16"/>
    </w:rPr>
  </w:style>
  <w:style w:type="paragraph" w:styleId="a7">
    <w:name w:val="No Spacing"/>
    <w:uiPriority w:val="1"/>
    <w:qFormat/>
    <w:rsid w:val="000F33C6"/>
    <w:pPr>
      <w:spacing w:after="0" w:line="240" w:lineRule="auto"/>
    </w:pPr>
  </w:style>
  <w:style w:type="table" w:customStyle="1" w:styleId="1">
    <w:name w:val="Сетка таблицы1"/>
    <w:basedOn w:val="a1"/>
    <w:next w:val="a3"/>
    <w:uiPriority w:val="59"/>
    <w:rsid w:val="002B66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31085">
      <w:bodyDiv w:val="1"/>
      <w:marLeft w:val="0"/>
      <w:marRight w:val="0"/>
      <w:marTop w:val="0"/>
      <w:marBottom w:val="0"/>
      <w:divBdr>
        <w:top w:val="none" w:sz="0" w:space="0" w:color="auto"/>
        <w:left w:val="none" w:sz="0" w:space="0" w:color="auto"/>
        <w:bottom w:val="none" w:sz="0" w:space="0" w:color="auto"/>
        <w:right w:val="none" w:sz="0" w:space="0" w:color="auto"/>
      </w:divBdr>
    </w:div>
    <w:div w:id="1379554267">
      <w:bodyDiv w:val="1"/>
      <w:marLeft w:val="0"/>
      <w:marRight w:val="0"/>
      <w:marTop w:val="0"/>
      <w:marBottom w:val="0"/>
      <w:divBdr>
        <w:top w:val="none" w:sz="0" w:space="0" w:color="auto"/>
        <w:left w:val="none" w:sz="0" w:space="0" w:color="auto"/>
        <w:bottom w:val="none" w:sz="0" w:space="0" w:color="auto"/>
        <w:right w:val="none" w:sz="0" w:space="0" w:color="auto"/>
      </w:divBdr>
    </w:div>
    <w:div w:id="1598710617">
      <w:bodyDiv w:val="1"/>
      <w:marLeft w:val="0"/>
      <w:marRight w:val="0"/>
      <w:marTop w:val="0"/>
      <w:marBottom w:val="0"/>
      <w:divBdr>
        <w:top w:val="none" w:sz="0" w:space="0" w:color="auto"/>
        <w:left w:val="none" w:sz="0" w:space="0" w:color="auto"/>
        <w:bottom w:val="none" w:sz="0" w:space="0" w:color="auto"/>
        <w:right w:val="none" w:sz="0" w:space="0" w:color="auto"/>
      </w:divBdr>
    </w:div>
    <w:div w:id="18226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B0CCA-7843-40AB-83CD-5C30D6A2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4681</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2020-10-07T11:06:00Z</cp:lastPrinted>
  <dcterms:created xsi:type="dcterms:W3CDTF">2020-11-12T08:04:00Z</dcterms:created>
  <dcterms:modified xsi:type="dcterms:W3CDTF">2020-11-12T08:13:00Z</dcterms:modified>
</cp:coreProperties>
</file>